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37" w:rsidRPr="00413E80" w:rsidRDefault="008E7537" w:rsidP="008E7537">
      <w:pPr>
        <w:jc w:val="center"/>
      </w:pPr>
      <w:r w:rsidRPr="00413E80">
        <w:t>Комитет Администрации Мамонтовского района по образованию</w:t>
      </w:r>
    </w:p>
    <w:p w:rsidR="008E7537" w:rsidRPr="00413E80" w:rsidRDefault="008E7537" w:rsidP="008E7537"/>
    <w:p w:rsidR="008E7537" w:rsidRPr="00413E80" w:rsidRDefault="008E7537" w:rsidP="008E7537">
      <w:pPr>
        <w:jc w:val="center"/>
      </w:pPr>
      <w:r w:rsidRPr="00413E80">
        <w:t xml:space="preserve">Муниципальное казённое образовательное учреждение </w:t>
      </w:r>
    </w:p>
    <w:p w:rsidR="008E7537" w:rsidRPr="00413E80" w:rsidRDefault="008E7537" w:rsidP="008E7537">
      <w:pPr>
        <w:jc w:val="center"/>
      </w:pPr>
      <w:r w:rsidRPr="00413E80">
        <w:t xml:space="preserve">дополнительного образования </w:t>
      </w:r>
    </w:p>
    <w:p w:rsidR="008E7537" w:rsidRPr="00413E80" w:rsidRDefault="008E7537" w:rsidP="008E7537">
      <w:pPr>
        <w:jc w:val="center"/>
      </w:pPr>
      <w:r w:rsidRPr="00413E80">
        <w:t xml:space="preserve">«Мамонтовский детско-юношеский центр» </w:t>
      </w:r>
    </w:p>
    <w:p w:rsidR="008E7537" w:rsidRPr="00413E80" w:rsidRDefault="008E7537" w:rsidP="008E7537"/>
    <w:p w:rsidR="008E7537" w:rsidRPr="00413E80" w:rsidRDefault="008E7537" w:rsidP="008E7537">
      <w:pPr>
        <w:tabs>
          <w:tab w:val="left" w:pos="6096"/>
        </w:tabs>
      </w:pPr>
    </w:p>
    <w:p w:rsidR="008E7537" w:rsidRPr="00413E80" w:rsidRDefault="008E7537" w:rsidP="008E7537">
      <w:pPr>
        <w:tabs>
          <w:tab w:val="left" w:pos="6237"/>
        </w:tabs>
      </w:pPr>
      <w:r w:rsidRPr="00413E80">
        <w:t xml:space="preserve"> </w:t>
      </w:r>
    </w:p>
    <w:tbl>
      <w:tblPr>
        <w:tblW w:w="0" w:type="auto"/>
        <w:tblLook w:val="04A0"/>
      </w:tblPr>
      <w:tblGrid>
        <w:gridCol w:w="6062"/>
        <w:gridCol w:w="3509"/>
      </w:tblGrid>
      <w:tr w:rsidR="008E7537" w:rsidRPr="00413E80" w:rsidTr="00192133">
        <w:tc>
          <w:tcPr>
            <w:tcW w:w="6062" w:type="dxa"/>
          </w:tcPr>
          <w:p w:rsidR="008E7537" w:rsidRPr="00413E80" w:rsidRDefault="008E7537" w:rsidP="0019213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proofErr w:type="gramStart"/>
            <w:r w:rsidRPr="00413E80">
              <w:rPr>
                <w:b w:val="0"/>
                <w:sz w:val="24"/>
              </w:rPr>
              <w:t>ПРИНЯТА</w:t>
            </w:r>
            <w:proofErr w:type="gramEnd"/>
            <w:r w:rsidRPr="00413E80">
              <w:rPr>
                <w:b w:val="0"/>
                <w:sz w:val="24"/>
              </w:rPr>
              <w:t xml:space="preserve">   на </w:t>
            </w:r>
          </w:p>
          <w:p w:rsidR="008E7537" w:rsidRPr="00413E80" w:rsidRDefault="008E7537" w:rsidP="0019213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413E80">
              <w:rPr>
                <w:b w:val="0"/>
                <w:sz w:val="24"/>
              </w:rPr>
              <w:t xml:space="preserve">педагогическом </w:t>
            </w:r>
            <w:proofErr w:type="gramStart"/>
            <w:r w:rsidRPr="00413E80">
              <w:rPr>
                <w:b w:val="0"/>
                <w:sz w:val="24"/>
              </w:rPr>
              <w:t>совете</w:t>
            </w:r>
            <w:proofErr w:type="gramEnd"/>
          </w:p>
          <w:p w:rsidR="008E7537" w:rsidRPr="00413E80" w:rsidRDefault="008E7537" w:rsidP="0019213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413E80">
              <w:rPr>
                <w:b w:val="0"/>
                <w:sz w:val="24"/>
              </w:rPr>
              <w:t>Протокол  №  _____</w:t>
            </w:r>
          </w:p>
          <w:p w:rsidR="008E7537" w:rsidRPr="00413E80" w:rsidRDefault="008E7537" w:rsidP="0019213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413E80">
              <w:rPr>
                <w:b w:val="0"/>
                <w:sz w:val="24"/>
              </w:rPr>
              <w:t>от  _________2018  г.</w:t>
            </w:r>
          </w:p>
          <w:p w:rsidR="008E7537" w:rsidRPr="00413E80" w:rsidRDefault="008E7537" w:rsidP="0019213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</w:p>
          <w:p w:rsidR="008E7537" w:rsidRPr="00413E80" w:rsidRDefault="008E7537" w:rsidP="00192133">
            <w:pPr>
              <w:pStyle w:val="a3"/>
              <w:tabs>
                <w:tab w:val="left" w:pos="0"/>
              </w:tabs>
              <w:spacing w:line="276" w:lineRule="auto"/>
              <w:rPr>
                <w:sz w:val="24"/>
              </w:rPr>
            </w:pPr>
          </w:p>
        </w:tc>
        <w:tc>
          <w:tcPr>
            <w:tcW w:w="3509" w:type="dxa"/>
            <w:hideMark/>
          </w:tcPr>
          <w:p w:rsidR="008E7537" w:rsidRPr="00413E80" w:rsidRDefault="008E7537" w:rsidP="0019213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413E80">
              <w:rPr>
                <w:b w:val="0"/>
                <w:sz w:val="24"/>
              </w:rPr>
              <w:t>УТВЕРЖДАЮ</w:t>
            </w:r>
          </w:p>
          <w:p w:rsidR="008E7537" w:rsidRPr="00413E80" w:rsidRDefault="008E7537" w:rsidP="0019213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413E80">
              <w:rPr>
                <w:b w:val="0"/>
                <w:sz w:val="24"/>
              </w:rPr>
              <w:t>Директор МКОУДО</w:t>
            </w:r>
          </w:p>
          <w:p w:rsidR="008E7537" w:rsidRPr="00413E80" w:rsidRDefault="008E7537" w:rsidP="0019213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413E80">
              <w:rPr>
                <w:b w:val="0"/>
                <w:sz w:val="24"/>
              </w:rPr>
              <w:t>«Мамонтовский ДЮЦ»</w:t>
            </w:r>
          </w:p>
          <w:p w:rsidR="008E7537" w:rsidRPr="00413E80" w:rsidRDefault="008E7537" w:rsidP="0019213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413E80">
              <w:rPr>
                <w:b w:val="0"/>
                <w:sz w:val="24"/>
              </w:rPr>
              <w:t>_______________Е.М. Капуста</w:t>
            </w:r>
          </w:p>
          <w:p w:rsidR="008E7537" w:rsidRPr="00413E80" w:rsidRDefault="008E7537" w:rsidP="0019213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413E80">
              <w:rPr>
                <w:b w:val="0"/>
                <w:sz w:val="24"/>
              </w:rPr>
              <w:t xml:space="preserve">Приказ № ___  от ______2018 г.               </w:t>
            </w:r>
          </w:p>
        </w:tc>
      </w:tr>
    </w:tbl>
    <w:p w:rsidR="008E7537" w:rsidRPr="00413E80" w:rsidRDefault="008E7537" w:rsidP="008E7537">
      <w:pPr>
        <w:tabs>
          <w:tab w:val="left" w:pos="6237"/>
        </w:tabs>
      </w:pPr>
    </w:p>
    <w:p w:rsidR="008E7537" w:rsidRPr="00413E80" w:rsidRDefault="008E7537" w:rsidP="008E7537">
      <w:pPr>
        <w:pStyle w:val="a3"/>
        <w:tabs>
          <w:tab w:val="left" w:pos="0"/>
        </w:tabs>
        <w:jc w:val="left"/>
        <w:rPr>
          <w:b w:val="0"/>
          <w:sz w:val="24"/>
        </w:rPr>
      </w:pPr>
    </w:p>
    <w:p w:rsidR="008E7537" w:rsidRPr="00413E80" w:rsidRDefault="008E7537" w:rsidP="008E7537"/>
    <w:p w:rsidR="008E7537" w:rsidRDefault="008E7537" w:rsidP="008E7537">
      <w:pPr>
        <w:jc w:val="center"/>
      </w:pPr>
    </w:p>
    <w:p w:rsidR="00517E73" w:rsidRDefault="00517E73" w:rsidP="00517E73">
      <w:pPr>
        <w:jc w:val="center"/>
      </w:pPr>
      <w:r w:rsidRPr="00816FC3">
        <w:t xml:space="preserve">ДОПОЛНИТЕЛЬНАЯ ОБЩЕОБРАЗОВАТЕЛЬНАЯ </w:t>
      </w:r>
    </w:p>
    <w:p w:rsidR="008E7537" w:rsidRPr="00413E80" w:rsidRDefault="008E7537" w:rsidP="008E7537">
      <w:pPr>
        <w:jc w:val="center"/>
      </w:pPr>
      <w:r w:rsidRPr="00413E80">
        <w:t>(ОБЩЕРАЗВИВАЮЩАЯ)</w:t>
      </w:r>
    </w:p>
    <w:p w:rsidR="008E7537" w:rsidRPr="00413E80" w:rsidRDefault="008E7537" w:rsidP="008E7537">
      <w:pPr>
        <w:jc w:val="center"/>
      </w:pPr>
      <w:r w:rsidRPr="00413E80">
        <w:t xml:space="preserve">П Р О Г Р А М </w:t>
      </w:r>
      <w:proofErr w:type="spellStart"/>
      <w:proofErr w:type="gramStart"/>
      <w:r w:rsidRPr="00413E80">
        <w:t>М</w:t>
      </w:r>
      <w:proofErr w:type="spellEnd"/>
      <w:proofErr w:type="gramEnd"/>
      <w:r w:rsidRPr="00413E80">
        <w:t xml:space="preserve"> А</w:t>
      </w:r>
    </w:p>
    <w:p w:rsidR="008E7537" w:rsidRPr="00413E80" w:rsidRDefault="008E7537" w:rsidP="008E7537">
      <w:pPr>
        <w:jc w:val="center"/>
      </w:pPr>
      <w:r>
        <w:t>художественной</w:t>
      </w:r>
      <w:r w:rsidRPr="00413E80">
        <w:t xml:space="preserve"> направленности</w:t>
      </w:r>
    </w:p>
    <w:p w:rsidR="008E7537" w:rsidRPr="00413E80" w:rsidRDefault="008E7537" w:rsidP="008E7537">
      <w:pPr>
        <w:jc w:val="center"/>
        <w:rPr>
          <w:bCs/>
        </w:rPr>
      </w:pPr>
    </w:p>
    <w:p w:rsidR="008E7537" w:rsidRPr="00413E80" w:rsidRDefault="008E7537" w:rsidP="008E7537">
      <w:pPr>
        <w:jc w:val="center"/>
        <w:rPr>
          <w:b/>
          <w:bCs/>
        </w:rPr>
      </w:pPr>
      <w:r w:rsidRPr="00413E80">
        <w:rPr>
          <w:bCs/>
        </w:rPr>
        <w:t xml:space="preserve"> «</w:t>
      </w:r>
      <w:r w:rsidR="00EB25BB">
        <w:rPr>
          <w:bCs/>
        </w:rPr>
        <w:t>УМЕЛЫЕ РУКИ</w:t>
      </w:r>
      <w:r w:rsidRPr="00413E80">
        <w:rPr>
          <w:b/>
          <w:bCs/>
        </w:rPr>
        <w:t>»</w:t>
      </w:r>
    </w:p>
    <w:p w:rsidR="008E7537" w:rsidRPr="00413E80" w:rsidRDefault="008E7537" w:rsidP="008E7537">
      <w:pPr>
        <w:jc w:val="center"/>
        <w:rPr>
          <w:bCs/>
        </w:rPr>
      </w:pPr>
      <w:r w:rsidRPr="00413E80">
        <w:rPr>
          <w:bCs/>
        </w:rPr>
        <w:t>т</w:t>
      </w:r>
      <w:r>
        <w:rPr>
          <w:bCs/>
        </w:rPr>
        <w:t>ворческого объединения «Фантазия</w:t>
      </w:r>
      <w:r w:rsidRPr="00413E80">
        <w:rPr>
          <w:bCs/>
        </w:rPr>
        <w:t>»</w:t>
      </w:r>
    </w:p>
    <w:p w:rsidR="008E7537" w:rsidRPr="00413E80" w:rsidRDefault="008E7537" w:rsidP="008E7537">
      <w:pPr>
        <w:jc w:val="center"/>
      </w:pPr>
      <w:r w:rsidRPr="00413E80">
        <w:t xml:space="preserve">(срок реализации </w:t>
      </w:r>
      <w:r>
        <w:t>– 1</w:t>
      </w:r>
      <w:r w:rsidR="008C3130">
        <w:t xml:space="preserve"> </w:t>
      </w:r>
      <w:r>
        <w:t>месяц, возраст обучающихся 7</w:t>
      </w:r>
      <w:r w:rsidRPr="00413E80">
        <w:t>-15 лет)</w:t>
      </w:r>
    </w:p>
    <w:p w:rsidR="008E7537" w:rsidRPr="00413E80" w:rsidRDefault="008E7537" w:rsidP="008E7537">
      <w:pPr>
        <w:jc w:val="center"/>
      </w:pPr>
    </w:p>
    <w:p w:rsidR="008E7537" w:rsidRPr="00413E80" w:rsidRDefault="008E7537" w:rsidP="008E7537">
      <w:pPr>
        <w:jc w:val="center"/>
      </w:pPr>
    </w:p>
    <w:p w:rsidR="008E7537" w:rsidRPr="00413E80" w:rsidRDefault="008E7537" w:rsidP="008E7537">
      <w:pPr>
        <w:jc w:val="center"/>
      </w:pPr>
    </w:p>
    <w:p w:rsidR="008E7537" w:rsidRDefault="008E7537" w:rsidP="008E7537"/>
    <w:p w:rsidR="008E7537" w:rsidRDefault="008E7537" w:rsidP="008E7537"/>
    <w:p w:rsidR="008E7537" w:rsidRDefault="008E7537" w:rsidP="008E7537"/>
    <w:p w:rsidR="008E7537" w:rsidRPr="00413E80" w:rsidRDefault="008E7537" w:rsidP="008E7537"/>
    <w:p w:rsidR="008E7537" w:rsidRPr="00413E80" w:rsidRDefault="008E7537" w:rsidP="008E7537">
      <w:pPr>
        <w:jc w:val="center"/>
      </w:pPr>
    </w:p>
    <w:p w:rsidR="008E7537" w:rsidRPr="00413E80" w:rsidRDefault="008E7537" w:rsidP="008E7537">
      <w:pPr>
        <w:jc w:val="center"/>
      </w:pPr>
      <w:r w:rsidRPr="00413E80">
        <w:t xml:space="preserve">                                                 </w:t>
      </w:r>
      <w:r>
        <w:t xml:space="preserve">             </w:t>
      </w:r>
      <w:r w:rsidRPr="00413E80">
        <w:t>Автор - составитель:</w:t>
      </w:r>
    </w:p>
    <w:p w:rsidR="008E7537" w:rsidRPr="008E7537" w:rsidRDefault="008E7537" w:rsidP="008E7537">
      <w:pPr>
        <w:jc w:val="right"/>
        <w:rPr>
          <w:sz w:val="28"/>
          <w:szCs w:val="28"/>
        </w:rPr>
      </w:pPr>
      <w:r w:rsidRPr="008E7537">
        <w:t xml:space="preserve">                               </w:t>
      </w:r>
      <w:r w:rsidRPr="008E7537">
        <w:rPr>
          <w:sz w:val="28"/>
          <w:szCs w:val="28"/>
        </w:rPr>
        <w:t xml:space="preserve">Климова Юлия Александровна </w:t>
      </w:r>
    </w:p>
    <w:p w:rsidR="008E7537" w:rsidRDefault="008E7537" w:rsidP="008E7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педагог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8E7537" w:rsidRDefault="008E7537" w:rsidP="008E7537">
      <w:pPr>
        <w:jc w:val="center"/>
      </w:pPr>
      <w:r>
        <w:rPr>
          <w:sz w:val="28"/>
          <w:szCs w:val="28"/>
        </w:rPr>
        <w:t xml:space="preserve">                                                образования</w:t>
      </w:r>
      <w:r w:rsidRPr="00413E80">
        <w:t xml:space="preserve">      </w:t>
      </w:r>
    </w:p>
    <w:p w:rsidR="008E7537" w:rsidRDefault="008E7537" w:rsidP="008E7537">
      <w:pPr>
        <w:jc w:val="center"/>
      </w:pPr>
    </w:p>
    <w:p w:rsidR="008E7537" w:rsidRDefault="008E7537" w:rsidP="008E7537">
      <w:pPr>
        <w:jc w:val="center"/>
      </w:pPr>
    </w:p>
    <w:p w:rsidR="008E7537" w:rsidRDefault="008E7537" w:rsidP="008E7537">
      <w:pPr>
        <w:jc w:val="center"/>
      </w:pPr>
    </w:p>
    <w:p w:rsidR="008E7537" w:rsidRPr="00413E80" w:rsidRDefault="008E7537" w:rsidP="008E7537">
      <w:pPr>
        <w:jc w:val="center"/>
      </w:pPr>
      <w:r w:rsidRPr="00413E80">
        <w:t xml:space="preserve">                       </w:t>
      </w:r>
    </w:p>
    <w:p w:rsidR="008E7537" w:rsidRPr="00413E80" w:rsidRDefault="008E7537" w:rsidP="008E7537">
      <w:pPr>
        <w:jc w:val="center"/>
      </w:pPr>
    </w:p>
    <w:p w:rsidR="008E7537" w:rsidRPr="00413E80" w:rsidRDefault="008E7537" w:rsidP="008E7537">
      <w:pPr>
        <w:jc w:val="center"/>
      </w:pPr>
    </w:p>
    <w:p w:rsidR="008E7537" w:rsidRPr="00413E80" w:rsidRDefault="008E7537" w:rsidP="008E7537">
      <w:pPr>
        <w:jc w:val="center"/>
      </w:pPr>
    </w:p>
    <w:p w:rsidR="008E7537" w:rsidRPr="00413E80" w:rsidRDefault="008E7537" w:rsidP="008E7537"/>
    <w:p w:rsidR="008E7537" w:rsidRDefault="008E7537" w:rsidP="008E7537">
      <w:pPr>
        <w:jc w:val="center"/>
      </w:pPr>
    </w:p>
    <w:p w:rsidR="008E7537" w:rsidRPr="00413E80" w:rsidRDefault="008E7537" w:rsidP="008E7537">
      <w:pPr>
        <w:jc w:val="center"/>
      </w:pPr>
    </w:p>
    <w:p w:rsidR="008E7537" w:rsidRPr="00413E80" w:rsidRDefault="008E7537" w:rsidP="008E7537">
      <w:pPr>
        <w:jc w:val="center"/>
      </w:pPr>
    </w:p>
    <w:p w:rsidR="008E7537" w:rsidRPr="00413E80" w:rsidRDefault="008E7537" w:rsidP="008E7537">
      <w:pPr>
        <w:jc w:val="center"/>
      </w:pPr>
      <w:r w:rsidRPr="00413E80">
        <w:t xml:space="preserve">с. </w:t>
      </w:r>
      <w:proofErr w:type="spellStart"/>
      <w:r w:rsidRPr="00413E80">
        <w:t>Мамонтово</w:t>
      </w:r>
      <w:proofErr w:type="spellEnd"/>
      <w:r w:rsidRPr="00413E80">
        <w:t xml:space="preserve"> </w:t>
      </w:r>
    </w:p>
    <w:p w:rsidR="008E7537" w:rsidRDefault="008E7537" w:rsidP="008E7537">
      <w:pPr>
        <w:jc w:val="center"/>
      </w:pPr>
      <w:r w:rsidRPr="00413E80">
        <w:t>2018</w:t>
      </w:r>
    </w:p>
    <w:p w:rsidR="00517E73" w:rsidRDefault="00517E73" w:rsidP="00517E73">
      <w:pPr>
        <w:autoSpaceDE w:val="0"/>
        <w:autoSpaceDN w:val="0"/>
        <w:adjustRightInd w:val="0"/>
        <w:rPr>
          <w:rStyle w:val="a5"/>
          <w:bCs w:val="0"/>
        </w:rPr>
      </w:pPr>
      <w:r w:rsidRPr="00413E80">
        <w:rPr>
          <w:rStyle w:val="a5"/>
        </w:rPr>
        <w:lastRenderedPageBreak/>
        <w:t>Пояснительная записка</w:t>
      </w:r>
      <w:r>
        <w:rPr>
          <w:rStyle w:val="a5"/>
        </w:rPr>
        <w:t>.</w:t>
      </w:r>
    </w:p>
    <w:p w:rsidR="008E7537" w:rsidRPr="000F1680" w:rsidRDefault="008E7537" w:rsidP="000F1680">
      <w:pPr>
        <w:ind w:firstLine="709"/>
        <w:jc w:val="both"/>
        <w:rPr>
          <w:rStyle w:val="a5"/>
          <w:bCs w:val="0"/>
        </w:rPr>
      </w:pPr>
      <w:r w:rsidRPr="000F1680">
        <w:rPr>
          <w:rStyle w:val="a5"/>
          <w:bCs w:val="0"/>
        </w:rPr>
        <w:t>Введение.</w:t>
      </w:r>
    </w:p>
    <w:p w:rsidR="000939F6" w:rsidRPr="000F1680" w:rsidRDefault="000939F6" w:rsidP="000F1680">
      <w:pPr>
        <w:ind w:firstLine="709"/>
        <w:jc w:val="both"/>
        <w:rPr>
          <w:rStyle w:val="a5"/>
          <w:bCs w:val="0"/>
        </w:rPr>
      </w:pPr>
      <w:r w:rsidRPr="000F1680">
        <w:t>Процесс обучения, развития и воспитания детей непрерывный, он продолжается и с наступлением летних каникул.</w:t>
      </w:r>
    </w:p>
    <w:p w:rsidR="00754680" w:rsidRPr="000F1680" w:rsidRDefault="00754680" w:rsidP="000F1680">
      <w:pPr>
        <w:ind w:firstLine="709"/>
        <w:jc w:val="both"/>
        <w:rPr>
          <w:shd w:val="clear" w:color="auto" w:fill="FFFFFF"/>
        </w:rPr>
      </w:pPr>
      <w:r w:rsidRPr="000F1680">
        <w:rPr>
          <w:shd w:val="clear" w:color="auto" w:fill="FFFFFF"/>
        </w:rPr>
        <w:t>Летние занятия по изобразительному и декоративно-прикладному искусству являются важным звеном в эстетическом воспитании, художественном образовании, нравственном, патриотическом и трудовом воспитании детей и подростков. Они воспитывают культуру мышления и эстетических суждений, целеустремленность, самоконтроль, чувство ответственности за порученное дело, здесь глубже и ярче проявляются индивидуальные склонности и способности.</w:t>
      </w:r>
    </w:p>
    <w:p w:rsidR="006C4712" w:rsidRPr="000F1680" w:rsidRDefault="008E7537" w:rsidP="000F1680">
      <w:pPr>
        <w:pStyle w:val="Default"/>
        <w:ind w:firstLine="709"/>
        <w:jc w:val="both"/>
        <w:rPr>
          <w:color w:val="auto"/>
        </w:rPr>
      </w:pPr>
      <w:r w:rsidRPr="000F1680">
        <w:rPr>
          <w:b/>
          <w:color w:val="auto"/>
        </w:rPr>
        <w:t>Особенность программы</w:t>
      </w:r>
      <w:r w:rsidRPr="000F1680">
        <w:rPr>
          <w:color w:val="auto"/>
        </w:rPr>
        <w:t xml:space="preserve"> </w:t>
      </w:r>
      <w:r w:rsidR="000939F6" w:rsidRPr="000F1680">
        <w:rPr>
          <w:color w:val="auto"/>
        </w:rPr>
        <w:t>заключается в том, что</w:t>
      </w:r>
      <w:r w:rsidR="006C4712" w:rsidRPr="000F1680">
        <w:rPr>
          <w:color w:val="auto"/>
        </w:rPr>
        <w:t xml:space="preserve"> она </w:t>
      </w:r>
      <w:r w:rsidR="000939F6" w:rsidRPr="000F1680">
        <w:rPr>
          <w:color w:val="auto"/>
        </w:rPr>
        <w:t xml:space="preserve"> реализуется во время летних каникул в условиях </w:t>
      </w:r>
      <w:r w:rsidR="006C4712" w:rsidRPr="000F1680">
        <w:rPr>
          <w:color w:val="auto"/>
        </w:rPr>
        <w:t xml:space="preserve">Мамонтовского </w:t>
      </w:r>
      <w:proofErr w:type="spellStart"/>
      <w:r w:rsidR="006C4712" w:rsidRPr="000F1680">
        <w:rPr>
          <w:color w:val="auto"/>
        </w:rPr>
        <w:t>детско</w:t>
      </w:r>
      <w:proofErr w:type="spellEnd"/>
      <w:r w:rsidR="006C4712" w:rsidRPr="000F1680">
        <w:rPr>
          <w:color w:val="auto"/>
        </w:rPr>
        <w:t xml:space="preserve"> - юношеского центра</w:t>
      </w:r>
      <w:r w:rsidR="000939F6" w:rsidRPr="000F1680">
        <w:rPr>
          <w:color w:val="auto"/>
        </w:rPr>
        <w:t>, является   краткосрочной.</w:t>
      </w:r>
      <w:r w:rsidR="006C4712" w:rsidRPr="000F1680">
        <w:rPr>
          <w:color w:val="auto"/>
        </w:rPr>
        <w:t xml:space="preserve"> </w:t>
      </w:r>
    </w:p>
    <w:p w:rsidR="008E7537" w:rsidRPr="000F1680" w:rsidRDefault="006C4712" w:rsidP="000F1680">
      <w:pPr>
        <w:pStyle w:val="Default"/>
        <w:ind w:firstLine="709"/>
        <w:jc w:val="both"/>
        <w:rPr>
          <w:color w:val="auto"/>
        </w:rPr>
      </w:pPr>
      <w:r w:rsidRPr="000F1680">
        <w:rPr>
          <w:color w:val="auto"/>
          <w:shd w:val="clear" w:color="auto" w:fill="FFFFFF"/>
        </w:rPr>
        <w:t>Содержание программы представлено различными видами трудовой деятельности (рисование, работа с бумагой, фетром, бисером) и направлена на овладение обучающимися необходимыми в жизни элементарными приемами ручной работы с разными материалами, изготовление игрушек, различных полезных предметов для школы и дома. </w:t>
      </w:r>
      <w:r w:rsidRPr="000F1680">
        <w:rPr>
          <w:color w:val="auto"/>
        </w:rPr>
        <w:t>Методы и приемы работы с перечисленными материалами, помогут учащимся раскрыться и укрепить уверенность в своих творческих возможностях.</w:t>
      </w:r>
    </w:p>
    <w:p w:rsidR="008E7537" w:rsidRPr="000F1680" w:rsidRDefault="008E7537" w:rsidP="000F1680">
      <w:pPr>
        <w:pStyle w:val="Default"/>
        <w:ind w:firstLine="709"/>
        <w:jc w:val="both"/>
        <w:rPr>
          <w:color w:val="auto"/>
        </w:rPr>
      </w:pPr>
      <w:r w:rsidRPr="000F1680">
        <w:rPr>
          <w:b/>
          <w:color w:val="auto"/>
        </w:rPr>
        <w:t>Актуальность  программы</w:t>
      </w:r>
      <w:r w:rsidRPr="000F1680">
        <w:rPr>
          <w:color w:val="auto"/>
        </w:rPr>
        <w:t xml:space="preserve"> состоит в том, что она направлена на организацию содержательного досуга обучающихся</w:t>
      </w:r>
      <w:r w:rsidR="0085272C" w:rsidRPr="000F1680">
        <w:rPr>
          <w:color w:val="auto"/>
        </w:rPr>
        <w:t xml:space="preserve">,  расширяет возможности в развитии </w:t>
      </w:r>
      <w:proofErr w:type="spellStart"/>
      <w:r w:rsidR="0085272C" w:rsidRPr="000F1680">
        <w:rPr>
          <w:color w:val="auto"/>
        </w:rPr>
        <w:t>креативных</w:t>
      </w:r>
      <w:proofErr w:type="spellEnd"/>
      <w:r w:rsidR="0085272C" w:rsidRPr="000F1680">
        <w:rPr>
          <w:color w:val="auto"/>
        </w:rPr>
        <w:t xml:space="preserve"> способностей обучающихся, стимулирует их познавательную деятельность в области искусства, а также её практической направленности. </w:t>
      </w:r>
    </w:p>
    <w:p w:rsidR="0085272C" w:rsidRPr="000F1680" w:rsidRDefault="0085272C" w:rsidP="000F1680">
      <w:pPr>
        <w:pStyle w:val="Default"/>
        <w:ind w:firstLine="709"/>
        <w:jc w:val="both"/>
        <w:rPr>
          <w:color w:val="auto"/>
        </w:rPr>
      </w:pPr>
      <w:r w:rsidRPr="000F1680">
        <w:rPr>
          <w:b/>
          <w:color w:val="auto"/>
        </w:rPr>
        <w:t xml:space="preserve">Педагогическая целесообразность </w:t>
      </w:r>
      <w:r w:rsidRPr="000F1680">
        <w:rPr>
          <w:color w:val="auto"/>
        </w:rPr>
        <w:t>программы заключается в развитии творческих способностей обучающихся посредством знакомства с новыми для них техниками рисования и декорирования, вызывающими стабильный интерес к изобразительному и декоративно – прикладному творчеству.</w:t>
      </w:r>
    </w:p>
    <w:p w:rsidR="008E7537" w:rsidRPr="000F1680" w:rsidRDefault="008E7537" w:rsidP="000F1680">
      <w:pPr>
        <w:pStyle w:val="a6"/>
        <w:spacing w:after="0"/>
        <w:ind w:firstLine="709"/>
        <w:jc w:val="both"/>
        <w:rPr>
          <w:rStyle w:val="a5"/>
        </w:rPr>
      </w:pPr>
      <w:r w:rsidRPr="000F1680">
        <w:rPr>
          <w:rStyle w:val="a5"/>
        </w:rPr>
        <w:t>Вид программы.</w:t>
      </w:r>
    </w:p>
    <w:p w:rsidR="008E7537" w:rsidRPr="000F1680" w:rsidRDefault="008E7537" w:rsidP="000F1680">
      <w:pPr>
        <w:pStyle w:val="a6"/>
        <w:spacing w:after="0"/>
        <w:ind w:firstLine="709"/>
        <w:jc w:val="both"/>
        <w:rPr>
          <w:rStyle w:val="a5"/>
          <w:b w:val="0"/>
        </w:rPr>
      </w:pPr>
      <w:r w:rsidRPr="000F1680">
        <w:rPr>
          <w:rStyle w:val="a5"/>
          <w:b w:val="0"/>
        </w:rPr>
        <w:t>Программа является</w:t>
      </w:r>
      <w:r w:rsidRPr="000F1680">
        <w:rPr>
          <w:rStyle w:val="a5"/>
        </w:rPr>
        <w:t xml:space="preserve"> </w:t>
      </w:r>
      <w:r w:rsidRPr="000F1680">
        <w:rPr>
          <w:rStyle w:val="a5"/>
          <w:b w:val="0"/>
        </w:rPr>
        <w:t xml:space="preserve"> модифицированной.</w:t>
      </w:r>
    </w:p>
    <w:p w:rsidR="008E7537" w:rsidRPr="000F1680" w:rsidRDefault="008E7537" w:rsidP="000F1680">
      <w:pPr>
        <w:pStyle w:val="a6"/>
        <w:spacing w:after="0"/>
        <w:ind w:firstLine="709"/>
        <w:jc w:val="both"/>
        <w:rPr>
          <w:rStyle w:val="a5"/>
        </w:rPr>
      </w:pPr>
      <w:r w:rsidRPr="000F1680">
        <w:rPr>
          <w:rStyle w:val="a5"/>
        </w:rPr>
        <w:t>Направленность программы.</w:t>
      </w:r>
    </w:p>
    <w:p w:rsidR="008E7537" w:rsidRPr="000F1680" w:rsidRDefault="008E7537" w:rsidP="000F1680">
      <w:pPr>
        <w:pStyle w:val="a6"/>
        <w:spacing w:after="0"/>
        <w:ind w:firstLine="709"/>
        <w:jc w:val="both"/>
      </w:pPr>
      <w:r w:rsidRPr="000F1680">
        <w:t>Программа художественной направленности.</w:t>
      </w:r>
    </w:p>
    <w:p w:rsidR="002A0AC0" w:rsidRPr="000F1680" w:rsidRDefault="002A0AC0" w:rsidP="000F1680">
      <w:pPr>
        <w:pStyle w:val="a6"/>
        <w:spacing w:after="0"/>
        <w:ind w:firstLine="709"/>
        <w:jc w:val="both"/>
        <w:rPr>
          <w:rStyle w:val="a5"/>
        </w:rPr>
      </w:pPr>
      <w:r w:rsidRPr="000F1680">
        <w:rPr>
          <w:rStyle w:val="a5"/>
        </w:rPr>
        <w:t>Цель програм</w:t>
      </w:r>
      <w:r w:rsidR="00262FBC" w:rsidRPr="000F1680">
        <w:rPr>
          <w:rStyle w:val="a5"/>
        </w:rPr>
        <w:t>мы.</w:t>
      </w:r>
    </w:p>
    <w:p w:rsidR="00262FBC" w:rsidRPr="000F1680" w:rsidRDefault="00262FBC" w:rsidP="000F1680">
      <w:pPr>
        <w:pStyle w:val="a6"/>
        <w:spacing w:after="0"/>
        <w:ind w:firstLine="709"/>
        <w:jc w:val="both"/>
        <w:rPr>
          <w:rStyle w:val="a5"/>
          <w:b w:val="0"/>
        </w:rPr>
      </w:pPr>
      <w:r w:rsidRPr="000F1680">
        <w:rPr>
          <w:rStyle w:val="a5"/>
          <w:b w:val="0"/>
        </w:rPr>
        <w:t xml:space="preserve">Художественно – эстетическое развитие личности </w:t>
      </w:r>
      <w:proofErr w:type="gramStart"/>
      <w:r w:rsidRPr="000F1680">
        <w:rPr>
          <w:rStyle w:val="a5"/>
          <w:b w:val="0"/>
        </w:rPr>
        <w:t>обучающихся</w:t>
      </w:r>
      <w:proofErr w:type="gramEnd"/>
      <w:r w:rsidRPr="000F1680">
        <w:rPr>
          <w:rStyle w:val="a5"/>
          <w:b w:val="0"/>
        </w:rPr>
        <w:t xml:space="preserve"> в летний период.</w:t>
      </w:r>
    </w:p>
    <w:p w:rsidR="002A0AC0" w:rsidRPr="000F1680" w:rsidRDefault="002A0AC0" w:rsidP="000F1680">
      <w:pPr>
        <w:pStyle w:val="Default"/>
        <w:ind w:firstLine="709"/>
        <w:jc w:val="both"/>
      </w:pPr>
      <w:r w:rsidRPr="000F1680">
        <w:rPr>
          <w:b/>
          <w:bCs/>
          <w:iCs/>
        </w:rPr>
        <w:t>Задачи.</w:t>
      </w:r>
    </w:p>
    <w:p w:rsidR="002A0AC0" w:rsidRPr="000F1680" w:rsidRDefault="002A0AC0" w:rsidP="000F1680">
      <w:pPr>
        <w:pStyle w:val="Default"/>
        <w:ind w:firstLine="709"/>
        <w:jc w:val="both"/>
        <w:rPr>
          <w:i/>
          <w:iCs/>
        </w:rPr>
      </w:pPr>
      <w:r w:rsidRPr="000F1680">
        <w:rPr>
          <w:i/>
          <w:iCs/>
        </w:rPr>
        <w:t xml:space="preserve">Обучающие: </w:t>
      </w:r>
    </w:p>
    <w:p w:rsidR="00F734AA" w:rsidRPr="000F1680" w:rsidRDefault="00F734AA" w:rsidP="000F1680">
      <w:pPr>
        <w:pStyle w:val="a8"/>
        <w:numPr>
          <w:ilvl w:val="0"/>
          <w:numId w:val="1"/>
        </w:numPr>
        <w:ind w:right="283"/>
        <w:jc w:val="both"/>
      </w:pPr>
      <w:r w:rsidRPr="000F1680">
        <w:t xml:space="preserve">формировать устойчивый интерес к декоративно – прикладному творчеству: рисование, </w:t>
      </w:r>
      <w:proofErr w:type="spellStart"/>
      <w:r w:rsidRPr="000F1680">
        <w:t>бумагопластика</w:t>
      </w:r>
      <w:proofErr w:type="spellEnd"/>
      <w:r w:rsidRPr="000F1680">
        <w:t>, бисероплетение;</w:t>
      </w:r>
    </w:p>
    <w:p w:rsidR="000C3608" w:rsidRPr="00177997" w:rsidRDefault="000C3608" w:rsidP="000F1680">
      <w:pPr>
        <w:pStyle w:val="Default"/>
        <w:numPr>
          <w:ilvl w:val="0"/>
          <w:numId w:val="1"/>
        </w:numPr>
        <w:jc w:val="both"/>
        <w:rPr>
          <w:iCs/>
        </w:rPr>
      </w:pPr>
      <w:r w:rsidRPr="000F1680">
        <w:t>формировать знания, умения и навыки работы с разными материалами: бумага, картон</w:t>
      </w:r>
      <w:r w:rsidR="00177997">
        <w:t>, бисер, фетр, краски;</w:t>
      </w:r>
    </w:p>
    <w:p w:rsidR="00177997" w:rsidRDefault="00177997" w:rsidP="000F1680">
      <w:pPr>
        <w:pStyle w:val="Default"/>
        <w:numPr>
          <w:ilvl w:val="0"/>
          <w:numId w:val="1"/>
        </w:numPr>
        <w:jc w:val="both"/>
        <w:rPr>
          <w:iCs/>
        </w:rPr>
      </w:pPr>
      <w:r>
        <w:rPr>
          <w:iCs/>
        </w:rPr>
        <w:t>формировать умения и навыки работы с простейшим инструментами ручного труда: ножницы, игла, карандаш, кисть, линейка, клей;</w:t>
      </w:r>
    </w:p>
    <w:p w:rsidR="00177997" w:rsidRDefault="00177997" w:rsidP="000F1680">
      <w:pPr>
        <w:pStyle w:val="Default"/>
        <w:numPr>
          <w:ilvl w:val="0"/>
          <w:numId w:val="1"/>
        </w:numPr>
        <w:jc w:val="both"/>
        <w:rPr>
          <w:iCs/>
        </w:rPr>
      </w:pPr>
      <w:r>
        <w:rPr>
          <w:iCs/>
        </w:rPr>
        <w:t>формировать знания и умения по технике безопасности при работе с инструментами и материалами на занятиях;</w:t>
      </w:r>
    </w:p>
    <w:p w:rsidR="00177997" w:rsidRDefault="00177997" w:rsidP="000F1680">
      <w:pPr>
        <w:pStyle w:val="Default"/>
        <w:numPr>
          <w:ilvl w:val="0"/>
          <w:numId w:val="1"/>
        </w:numPr>
        <w:jc w:val="both"/>
        <w:rPr>
          <w:iCs/>
        </w:rPr>
      </w:pPr>
      <w:r>
        <w:rPr>
          <w:iCs/>
        </w:rPr>
        <w:t>формировать навыки по организации рабочего пространства;</w:t>
      </w:r>
    </w:p>
    <w:p w:rsidR="00211964" w:rsidRPr="000F1680" w:rsidRDefault="00211964" w:rsidP="000F1680">
      <w:pPr>
        <w:pStyle w:val="Default"/>
        <w:numPr>
          <w:ilvl w:val="0"/>
          <w:numId w:val="1"/>
        </w:numPr>
        <w:jc w:val="both"/>
        <w:rPr>
          <w:iCs/>
        </w:rPr>
      </w:pPr>
      <w:r>
        <w:rPr>
          <w:iCs/>
        </w:rPr>
        <w:t>формировать умение экономно использовать материал для занятий.</w:t>
      </w:r>
    </w:p>
    <w:p w:rsidR="00262FBC" w:rsidRPr="000F1680" w:rsidRDefault="00262FBC" w:rsidP="000F1680">
      <w:pPr>
        <w:pStyle w:val="Default"/>
        <w:ind w:firstLine="709"/>
        <w:jc w:val="both"/>
      </w:pPr>
      <w:r w:rsidRPr="000F1680">
        <w:rPr>
          <w:i/>
          <w:iCs/>
        </w:rPr>
        <w:t xml:space="preserve">Развивающие: </w:t>
      </w:r>
    </w:p>
    <w:p w:rsidR="00262FBC" w:rsidRPr="000F1680" w:rsidRDefault="00262FBC" w:rsidP="000F1680">
      <w:pPr>
        <w:pStyle w:val="Default"/>
        <w:numPr>
          <w:ilvl w:val="0"/>
          <w:numId w:val="8"/>
        </w:numPr>
        <w:jc w:val="both"/>
      </w:pPr>
      <w:r w:rsidRPr="000F1680">
        <w:t>развивать фантазию,</w:t>
      </w:r>
      <w:r w:rsidR="000C3608" w:rsidRPr="000F1680">
        <w:t xml:space="preserve"> воображение,</w:t>
      </w:r>
      <w:r w:rsidRPr="000F1680">
        <w:t xml:space="preserve"> память,</w:t>
      </w:r>
      <w:r w:rsidR="000C3608" w:rsidRPr="000F1680">
        <w:t xml:space="preserve"> творческую индивидуальность,</w:t>
      </w:r>
      <w:r w:rsidRPr="000F1680">
        <w:t xml:space="preserve"> внимательность, усидчивость; </w:t>
      </w:r>
    </w:p>
    <w:p w:rsidR="000C3608" w:rsidRPr="000F1680" w:rsidRDefault="000C3608" w:rsidP="000F1680">
      <w:pPr>
        <w:pStyle w:val="Default"/>
        <w:numPr>
          <w:ilvl w:val="0"/>
          <w:numId w:val="8"/>
        </w:numPr>
        <w:jc w:val="both"/>
      </w:pPr>
      <w:r w:rsidRPr="000F1680">
        <w:t>творческий потенциал;</w:t>
      </w:r>
    </w:p>
    <w:p w:rsidR="000F1680" w:rsidRPr="000F1680" w:rsidRDefault="000F1680" w:rsidP="000F1680">
      <w:pPr>
        <w:pStyle w:val="a8"/>
        <w:numPr>
          <w:ilvl w:val="0"/>
          <w:numId w:val="8"/>
        </w:numPr>
        <w:ind w:right="283"/>
        <w:jc w:val="both"/>
      </w:pPr>
      <w:r w:rsidRPr="000F1680">
        <w:rPr>
          <w:shd w:val="clear" w:color="auto" w:fill="FFFFFF"/>
        </w:rPr>
        <w:t>развивать у детей способность работать руками, приучать к точным движениям пальцев, совершенствовать мелкую моторику, развивать глазомер.</w:t>
      </w:r>
    </w:p>
    <w:p w:rsidR="000560B2" w:rsidRDefault="000560B2" w:rsidP="000F1680">
      <w:pPr>
        <w:pStyle w:val="Default"/>
        <w:ind w:firstLine="709"/>
        <w:jc w:val="both"/>
        <w:rPr>
          <w:i/>
          <w:iCs/>
        </w:rPr>
      </w:pPr>
    </w:p>
    <w:p w:rsidR="000560B2" w:rsidRDefault="000560B2" w:rsidP="000F1680">
      <w:pPr>
        <w:pStyle w:val="Default"/>
        <w:ind w:firstLine="709"/>
        <w:jc w:val="both"/>
        <w:rPr>
          <w:i/>
          <w:iCs/>
        </w:rPr>
      </w:pPr>
    </w:p>
    <w:p w:rsidR="00262FBC" w:rsidRPr="000F1680" w:rsidRDefault="00262FBC" w:rsidP="000F1680">
      <w:pPr>
        <w:pStyle w:val="Default"/>
        <w:ind w:firstLine="709"/>
        <w:jc w:val="both"/>
      </w:pPr>
      <w:r w:rsidRPr="000F1680">
        <w:rPr>
          <w:i/>
          <w:iCs/>
        </w:rPr>
        <w:t xml:space="preserve">Воспитательные: </w:t>
      </w:r>
    </w:p>
    <w:p w:rsidR="000F1680" w:rsidRPr="000F1680" w:rsidRDefault="000F1680" w:rsidP="000F1680">
      <w:pPr>
        <w:pStyle w:val="a8"/>
        <w:numPr>
          <w:ilvl w:val="0"/>
          <w:numId w:val="9"/>
        </w:numPr>
        <w:tabs>
          <w:tab w:val="left" w:pos="1320"/>
        </w:tabs>
        <w:autoSpaceDE w:val="0"/>
        <w:autoSpaceDN w:val="0"/>
        <w:adjustRightInd w:val="0"/>
        <w:jc w:val="both"/>
      </w:pPr>
      <w:r w:rsidRPr="000F1680">
        <w:rPr>
          <w:color w:val="000000"/>
        </w:rPr>
        <w:t>воспитывать нравственные качества детей (взаимопомощь, добросовестность, ответственность и гордость за свой труд, уважение к труду других);</w:t>
      </w:r>
    </w:p>
    <w:p w:rsidR="000F1680" w:rsidRPr="000F1680" w:rsidRDefault="000F1680" w:rsidP="000F1680">
      <w:pPr>
        <w:pStyle w:val="a8"/>
        <w:numPr>
          <w:ilvl w:val="0"/>
          <w:numId w:val="9"/>
        </w:numPr>
        <w:tabs>
          <w:tab w:val="left" w:pos="1320"/>
        </w:tabs>
        <w:autoSpaceDE w:val="0"/>
        <w:autoSpaceDN w:val="0"/>
        <w:adjustRightInd w:val="0"/>
        <w:jc w:val="both"/>
      </w:pPr>
      <w:r w:rsidRPr="000F1680">
        <w:rPr>
          <w:color w:val="000000"/>
        </w:rPr>
        <w:t>воспитывать аккуратность, культуру поведения;</w:t>
      </w:r>
    </w:p>
    <w:p w:rsidR="000F1680" w:rsidRPr="000F1680" w:rsidRDefault="000F1680" w:rsidP="000F1680">
      <w:pPr>
        <w:pStyle w:val="a8"/>
        <w:numPr>
          <w:ilvl w:val="0"/>
          <w:numId w:val="9"/>
        </w:numPr>
        <w:ind w:right="283"/>
        <w:jc w:val="both"/>
      </w:pPr>
      <w:r w:rsidRPr="000F1680">
        <w:rPr>
          <w:shd w:val="clear" w:color="auto" w:fill="FFFFFF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262FBC" w:rsidRPr="000F1680" w:rsidRDefault="00262FBC" w:rsidP="000F1680">
      <w:pPr>
        <w:pStyle w:val="a6"/>
        <w:spacing w:after="0"/>
        <w:ind w:firstLine="709"/>
        <w:jc w:val="both"/>
        <w:rPr>
          <w:rStyle w:val="a5"/>
          <w:b w:val="0"/>
        </w:rPr>
      </w:pPr>
      <w:r w:rsidRPr="000F1680">
        <w:rPr>
          <w:rStyle w:val="a5"/>
        </w:rPr>
        <w:t>Категория детей, для которых предназначена программа</w:t>
      </w:r>
      <w:r w:rsidRPr="000F1680">
        <w:rPr>
          <w:rStyle w:val="a5"/>
          <w:b w:val="0"/>
        </w:rPr>
        <w:t>.</w:t>
      </w:r>
    </w:p>
    <w:p w:rsidR="00262FBC" w:rsidRDefault="00262FBC" w:rsidP="000F1680">
      <w:pPr>
        <w:ind w:right="283" w:firstLine="709"/>
        <w:jc w:val="both"/>
        <w:rPr>
          <w:bCs/>
        </w:rPr>
      </w:pPr>
      <w:r w:rsidRPr="000F1680">
        <w:rPr>
          <w:rStyle w:val="a5"/>
          <w:b w:val="0"/>
        </w:rPr>
        <w:t>Программа</w:t>
      </w:r>
      <w:r w:rsidR="000F1680">
        <w:rPr>
          <w:rStyle w:val="a5"/>
          <w:b w:val="0"/>
        </w:rPr>
        <w:t xml:space="preserve"> предназначена для обучающихся 7</w:t>
      </w:r>
      <w:r w:rsidRPr="000F1680">
        <w:rPr>
          <w:rStyle w:val="a5"/>
          <w:b w:val="0"/>
        </w:rPr>
        <w:t xml:space="preserve"> -15 лет,</w:t>
      </w:r>
      <w:r w:rsidR="000F1680" w:rsidRPr="000F1680">
        <w:rPr>
          <w:bCs/>
          <w:sz w:val="28"/>
          <w:szCs w:val="28"/>
        </w:rPr>
        <w:t xml:space="preserve"> </w:t>
      </w:r>
      <w:r w:rsidR="000F1680" w:rsidRPr="000F1680">
        <w:rPr>
          <w:bCs/>
        </w:rPr>
        <w:t>независимо от пола и имеющихся знаний.</w:t>
      </w:r>
    </w:p>
    <w:p w:rsidR="00517E73" w:rsidRPr="000E7BFC" w:rsidRDefault="00517E73" w:rsidP="00517E73">
      <w:pPr>
        <w:jc w:val="both"/>
        <w:rPr>
          <w:b/>
          <w:bCs/>
          <w:bdr w:val="none" w:sz="0" w:space="0" w:color="auto" w:frame="1"/>
        </w:rPr>
      </w:pPr>
      <w:r w:rsidRPr="000E7BFC">
        <w:rPr>
          <w:b/>
          <w:bCs/>
          <w:bdr w:val="none" w:sz="0" w:space="0" w:color="auto" w:frame="1"/>
        </w:rPr>
        <w:t xml:space="preserve">Психологические особенности младшего школьного возраста (7–11 лет). </w:t>
      </w:r>
      <w:r w:rsidRPr="000E7BFC">
        <w:rPr>
          <w:bCs/>
          <w:bdr w:val="none" w:sz="0" w:space="0" w:color="auto" w:frame="1"/>
        </w:rPr>
        <w:t>Ведущая деятельность – учёба.</w:t>
      </w:r>
      <w:r w:rsidRPr="000E7BFC">
        <w:t xml:space="preserve"> Перестройка познавательных процессов, направленная на формирование мыслительных процессов: развитие внимания, восприятия, памяти, мышления, что составляет основное содержание умственного развития в младшем школьном возрасте.</w:t>
      </w:r>
      <w:r>
        <w:t xml:space="preserve"> </w:t>
      </w:r>
      <w:r w:rsidRPr="000E7BFC">
        <w:t>Включенность в развивающие игры, которые занимают второе место после учёбы.</w:t>
      </w:r>
      <w:r w:rsidRPr="000E7BFC">
        <w:br/>
      </w:r>
      <w:r w:rsidRPr="000E7BFC">
        <w:rPr>
          <w:b/>
          <w:bCs/>
          <w:bdr w:val="none" w:sz="0" w:space="0" w:color="auto" w:frame="1"/>
        </w:rPr>
        <w:t>Психологические особенности подросткового возраста (11-14 лет).</w:t>
      </w:r>
      <w:r w:rsidRPr="000E7BFC">
        <w:br/>
        <w:t>Ведущая деятельность – общение со сверстниками, социально-значимая деятельность, освоение новых норм поведения и отношений с людьми на основе необходимости «завоевать» признание, расположение и уважение сверстников к себе.</w:t>
      </w:r>
      <w:r w:rsidRPr="000E7BFC">
        <w:rPr>
          <w:b/>
          <w:bCs/>
          <w:bdr w:val="none" w:sz="0" w:space="0" w:color="auto" w:frame="1"/>
        </w:rPr>
        <w:t xml:space="preserve"> </w:t>
      </w:r>
      <w:r w:rsidRPr="000E7BFC">
        <w:rPr>
          <w:bCs/>
          <w:bdr w:val="none" w:sz="0" w:space="0" w:color="auto" w:frame="1"/>
        </w:rPr>
        <w:t>В</w:t>
      </w:r>
      <w:r w:rsidRPr="000E7BFC">
        <w:t xml:space="preserve">озникновение «чувства взрослости» - второе психологическое рождение ребенка, или страха потери «Я».  </w:t>
      </w:r>
      <w:r w:rsidRPr="000E7BFC">
        <w:rPr>
          <w:bCs/>
          <w:bdr w:val="none" w:sz="0" w:space="0" w:color="auto" w:frame="1"/>
        </w:rPr>
        <w:t xml:space="preserve">Происходит </w:t>
      </w:r>
      <w:r w:rsidRPr="000E7BFC">
        <w:t>интенсивное половое созревание и развитие, бурная физиологическая перестройка организма;</w:t>
      </w:r>
      <w:r w:rsidRPr="000E7BFC">
        <w:rPr>
          <w:b/>
          <w:bCs/>
          <w:bdr w:val="none" w:sz="0" w:space="0" w:color="auto" w:frame="1"/>
        </w:rPr>
        <w:t xml:space="preserve"> </w:t>
      </w:r>
      <w:r w:rsidRPr="000E7BFC">
        <w:t>неустойчивая эмоциональная сфера, всплески и неуправляемость эмоциями и настроением. Развитие логического мышления, способности к теоретическим рассуждениям и самоанализу;   избирательность в учении; формирование социального сознания и самосознания, самоопределение,  подготовка к выбору будущей профессии.</w:t>
      </w:r>
    </w:p>
    <w:p w:rsidR="00517E73" w:rsidRPr="000E7BFC" w:rsidRDefault="00517E73" w:rsidP="00517E73">
      <w:pPr>
        <w:pStyle w:val="a6"/>
        <w:spacing w:after="0"/>
        <w:jc w:val="both"/>
        <w:rPr>
          <w:b/>
          <w:bCs/>
          <w:bdr w:val="none" w:sz="0" w:space="0" w:color="auto" w:frame="1"/>
        </w:rPr>
      </w:pPr>
      <w:r w:rsidRPr="000E7BFC">
        <w:rPr>
          <w:b/>
        </w:rPr>
        <w:t>П</w:t>
      </w:r>
      <w:r w:rsidRPr="000E7BFC">
        <w:rPr>
          <w:b/>
          <w:bCs/>
          <w:bdr w:val="none" w:sz="0" w:space="0" w:color="auto" w:frame="1"/>
        </w:rPr>
        <w:t>сихологические особенности в период ранней юности (14 – 18 лет)</w:t>
      </w:r>
    </w:p>
    <w:p w:rsidR="00517E73" w:rsidRPr="000E7BFC" w:rsidRDefault="00517E73" w:rsidP="00517E73">
      <w:pPr>
        <w:pStyle w:val="a6"/>
        <w:spacing w:after="0"/>
        <w:jc w:val="both"/>
        <w:rPr>
          <w:rStyle w:val="a5"/>
          <w:b w:val="0"/>
          <w:bCs w:val="0"/>
        </w:rPr>
      </w:pPr>
      <w:r w:rsidRPr="000E7BFC">
        <w:t xml:space="preserve">Ведущая деятельность – учебно-профессиональная, стремление к получению профессии – основной мотив познавательной деятельности. Формирование самосознания  (представление о себе самом, самооценка своей внешности, умственных, моральных, волевых качеств; соотношение себя с идеалом). Развитие способностей к самовоспитанию, самообразованию. Возрастание волевой </w:t>
      </w:r>
      <w:proofErr w:type="spellStart"/>
      <w:r w:rsidRPr="000E7BFC">
        <w:t>саморегуляции</w:t>
      </w:r>
      <w:proofErr w:type="spellEnd"/>
      <w:r w:rsidRPr="000E7BFC">
        <w:t xml:space="preserve">; усиление концентрации внимания, увеличение объема памяти, </w:t>
      </w:r>
      <w:proofErr w:type="spellStart"/>
      <w:r w:rsidRPr="000E7BFC">
        <w:t>сформированность</w:t>
      </w:r>
      <w:proofErr w:type="spellEnd"/>
      <w:r w:rsidRPr="000E7BFC">
        <w:t xml:space="preserve"> абстрактно-логического мышления;</w:t>
      </w:r>
      <w:r w:rsidRPr="000E7BFC">
        <w:br/>
        <w:t xml:space="preserve"> развитие умений самостоятельно разбираться в сложных вопросах, принимать решения; пренебрежение к опыту и советам старших; </w:t>
      </w:r>
      <w:proofErr w:type="gramStart"/>
      <w:r w:rsidRPr="000E7BFC">
        <w:t>критиканство</w:t>
      </w:r>
      <w:proofErr w:type="gramEnd"/>
      <w:r w:rsidRPr="000E7BFC">
        <w:t>, проявление недоверия; приобретение определенной степени психологической зрелости;  отсутствие подлинной самостоятельности, подверженность влиянию сверстников, повышенная внушаемость и конформизм по отношению к сверстникам.  Завершение полового созревания, недостаточное осознание последствий своих поступков.</w:t>
      </w:r>
    </w:p>
    <w:p w:rsidR="00262FBC" w:rsidRPr="000F1680" w:rsidRDefault="00262FBC" w:rsidP="000F1680">
      <w:pPr>
        <w:pStyle w:val="a6"/>
        <w:spacing w:after="0"/>
        <w:ind w:firstLine="709"/>
        <w:jc w:val="both"/>
        <w:rPr>
          <w:rStyle w:val="a5"/>
          <w:b w:val="0"/>
        </w:rPr>
      </w:pPr>
      <w:r w:rsidRPr="000F1680">
        <w:rPr>
          <w:rStyle w:val="a5"/>
        </w:rPr>
        <w:t xml:space="preserve">Условия приема </w:t>
      </w:r>
      <w:proofErr w:type="gramStart"/>
      <w:r w:rsidRPr="000F1680">
        <w:rPr>
          <w:rStyle w:val="a5"/>
        </w:rPr>
        <w:t>обучающихся</w:t>
      </w:r>
      <w:proofErr w:type="gramEnd"/>
      <w:r w:rsidRPr="000F1680">
        <w:rPr>
          <w:rStyle w:val="a5"/>
          <w:b w:val="0"/>
        </w:rPr>
        <w:t>.</w:t>
      </w:r>
    </w:p>
    <w:p w:rsidR="008C3130" w:rsidRDefault="00262FBC" w:rsidP="008C3130">
      <w:pPr>
        <w:ind w:firstLine="709"/>
        <w:jc w:val="both"/>
        <w:rPr>
          <w:rFonts w:eastAsia="Calibri"/>
        </w:rPr>
      </w:pPr>
      <w:r w:rsidRPr="000F1680">
        <w:t>Учащиеся принимаются</w:t>
      </w:r>
      <w:r w:rsidR="000F1680">
        <w:t xml:space="preserve"> в объединение «Фантазия</w:t>
      </w:r>
      <w:r w:rsidRPr="000F1680">
        <w:t>» по их желанию, на основе заявления от родителей (или их законных представителей).</w:t>
      </w:r>
      <w:r w:rsidRPr="000F1680">
        <w:rPr>
          <w:rFonts w:eastAsia="Calibri"/>
        </w:rPr>
        <w:t xml:space="preserve">  В каждой учебной группе занимаются не менее 10 учащихся. </w:t>
      </w:r>
    </w:p>
    <w:p w:rsidR="00262FBC" w:rsidRPr="008C3130" w:rsidRDefault="00262FBC" w:rsidP="008C3130">
      <w:pPr>
        <w:ind w:firstLine="426"/>
        <w:jc w:val="both"/>
        <w:rPr>
          <w:rStyle w:val="a5"/>
          <w:b w:val="0"/>
          <w:bCs w:val="0"/>
        </w:rPr>
      </w:pPr>
      <w:r w:rsidRPr="000F1680">
        <w:rPr>
          <w:rStyle w:val="a5"/>
        </w:rPr>
        <w:tab/>
        <w:t>Сроки реализации программы</w:t>
      </w:r>
      <w:r w:rsidR="008C3130">
        <w:rPr>
          <w:rStyle w:val="a5"/>
        </w:rPr>
        <w:t>.</w:t>
      </w:r>
    </w:p>
    <w:p w:rsidR="00262FBC" w:rsidRPr="000F1680" w:rsidRDefault="00262FBC" w:rsidP="000F1680">
      <w:pPr>
        <w:ind w:firstLine="709"/>
        <w:jc w:val="both"/>
        <w:rPr>
          <w:rStyle w:val="a5"/>
          <w:b w:val="0"/>
          <w:bCs w:val="0"/>
        </w:rPr>
      </w:pPr>
      <w:r w:rsidRPr="000F1680">
        <w:rPr>
          <w:rStyle w:val="a5"/>
          <w:b w:val="0"/>
        </w:rPr>
        <w:t xml:space="preserve">Программа реализуется в течение 1 месяц. </w:t>
      </w:r>
      <w:r w:rsidRPr="000F1680">
        <w:t xml:space="preserve">Программа рассчитана на 20  часов. </w:t>
      </w:r>
    </w:p>
    <w:p w:rsidR="00262FBC" w:rsidRDefault="00262FBC" w:rsidP="000F1680">
      <w:pPr>
        <w:pStyle w:val="a6"/>
        <w:spacing w:after="0"/>
        <w:ind w:firstLine="709"/>
        <w:jc w:val="both"/>
        <w:rPr>
          <w:rStyle w:val="a5"/>
        </w:rPr>
      </w:pPr>
      <w:r w:rsidRPr="000F1680">
        <w:rPr>
          <w:rStyle w:val="a5"/>
        </w:rPr>
        <w:t>Формы и режим занятий по программе.</w:t>
      </w:r>
      <w:r w:rsidR="000A6FB1">
        <w:rPr>
          <w:rStyle w:val="a5"/>
        </w:rPr>
        <w:t xml:space="preserve"> </w:t>
      </w:r>
    </w:p>
    <w:p w:rsidR="000F1680" w:rsidRDefault="00262FBC" w:rsidP="000F1680">
      <w:pPr>
        <w:pStyle w:val="Default"/>
        <w:ind w:firstLine="709"/>
        <w:jc w:val="both"/>
      </w:pPr>
      <w:r w:rsidRPr="000F1680">
        <w:rPr>
          <w:b/>
        </w:rPr>
        <w:t>Форма обучения</w:t>
      </w:r>
      <w:r w:rsidRPr="000F1680">
        <w:t xml:space="preserve"> – очная.</w:t>
      </w:r>
    </w:p>
    <w:p w:rsidR="00262FBC" w:rsidRPr="000F1680" w:rsidRDefault="00262FBC" w:rsidP="000F1680">
      <w:pPr>
        <w:pStyle w:val="Default"/>
        <w:ind w:firstLine="709"/>
        <w:jc w:val="both"/>
      </w:pPr>
      <w:r w:rsidRPr="000F1680">
        <w:rPr>
          <w:b/>
        </w:rPr>
        <w:t>Формы организации обучения</w:t>
      </w:r>
      <w:r w:rsidRPr="000F1680">
        <w:t>: индивидуальные, групповые.</w:t>
      </w:r>
    </w:p>
    <w:p w:rsidR="00262FBC" w:rsidRPr="000F1680" w:rsidRDefault="00262FBC" w:rsidP="000F1680">
      <w:pPr>
        <w:ind w:firstLine="709"/>
        <w:jc w:val="both"/>
        <w:rPr>
          <w:rStyle w:val="a5"/>
          <w:b w:val="0"/>
          <w:bCs w:val="0"/>
        </w:rPr>
      </w:pPr>
      <w:r w:rsidRPr="000F1680">
        <w:rPr>
          <w:b/>
        </w:rPr>
        <w:t>Режим занятий</w:t>
      </w:r>
      <w:r w:rsidRPr="000F1680">
        <w:t>: занятия проходят</w:t>
      </w:r>
      <w:r w:rsidR="009B0EC0">
        <w:t xml:space="preserve"> два раза в неделю по 2 и 3 занятия в день</w:t>
      </w:r>
      <w:r w:rsidR="000A6FB1">
        <w:t xml:space="preserve"> соответственно, 5 </w:t>
      </w:r>
      <w:r w:rsidR="009B0EC0">
        <w:t>занятий</w:t>
      </w:r>
      <w:r w:rsidR="000A6FB1">
        <w:t xml:space="preserve"> в неделю. </w:t>
      </w:r>
      <w:r w:rsidRPr="000F1680">
        <w:t xml:space="preserve"> Продолжительность одного учебного занятия – 45 минут, между занятиями предусмотрен  перерыв – 10 минут. </w:t>
      </w:r>
    </w:p>
    <w:p w:rsidR="00F734AA" w:rsidRPr="000F1680" w:rsidRDefault="00262FBC" w:rsidP="000F1680">
      <w:pPr>
        <w:ind w:firstLine="709"/>
        <w:jc w:val="both"/>
      </w:pPr>
      <w:r w:rsidRPr="000F1680">
        <w:rPr>
          <w:b/>
          <w:bCs/>
          <w:iCs/>
        </w:rPr>
        <w:lastRenderedPageBreak/>
        <w:t>Формы проведения занятий:</w:t>
      </w:r>
      <w:r w:rsidR="00F734AA" w:rsidRPr="000F1680">
        <w:rPr>
          <w:b/>
          <w:bCs/>
          <w:iCs/>
        </w:rPr>
        <w:t xml:space="preserve"> </w:t>
      </w:r>
      <w:r w:rsidR="00F734AA" w:rsidRPr="000F1680">
        <w:rPr>
          <w:bCs/>
          <w:iCs/>
        </w:rPr>
        <w:t xml:space="preserve">мастер </w:t>
      </w:r>
      <w:r w:rsidR="000A6FB1">
        <w:rPr>
          <w:bCs/>
          <w:iCs/>
        </w:rPr>
        <w:t>–</w:t>
      </w:r>
      <w:r w:rsidR="00F734AA" w:rsidRPr="000F1680">
        <w:rPr>
          <w:bCs/>
          <w:iCs/>
        </w:rPr>
        <w:t xml:space="preserve"> классы</w:t>
      </w:r>
      <w:r w:rsidR="000A6FB1">
        <w:rPr>
          <w:bCs/>
          <w:iCs/>
        </w:rPr>
        <w:t>, практическая самостоятельная работа.</w:t>
      </w:r>
    </w:p>
    <w:p w:rsidR="00F734AA" w:rsidRDefault="00F734AA" w:rsidP="000F1680">
      <w:pPr>
        <w:pStyle w:val="Default"/>
        <w:ind w:firstLine="709"/>
        <w:jc w:val="both"/>
      </w:pPr>
      <w:r w:rsidRPr="000F1680">
        <w:t xml:space="preserve">При организации учебных занятий используются следующие </w:t>
      </w:r>
      <w:r w:rsidRPr="000F1680">
        <w:rPr>
          <w:b/>
          <w:bCs/>
        </w:rPr>
        <w:t>методы обучения</w:t>
      </w:r>
      <w:r w:rsidRPr="000F1680">
        <w:t xml:space="preserve">: </w:t>
      </w:r>
    </w:p>
    <w:p w:rsidR="00E944CF" w:rsidRPr="00731FCE" w:rsidRDefault="00E944CF" w:rsidP="00E944CF">
      <w:pPr>
        <w:numPr>
          <w:ilvl w:val="0"/>
          <w:numId w:val="17"/>
        </w:numPr>
        <w:jc w:val="both"/>
        <w:rPr>
          <w:i/>
          <w:iCs/>
        </w:rPr>
      </w:pPr>
      <w:proofErr w:type="gramStart"/>
      <w:r w:rsidRPr="00731FCE">
        <w:rPr>
          <w:i/>
        </w:rPr>
        <w:t>словесные</w:t>
      </w:r>
      <w:proofErr w:type="gramEnd"/>
      <w:r w:rsidRPr="00731FCE">
        <w:t xml:space="preserve"> (рассказ, объяснение, беседа); </w:t>
      </w:r>
    </w:p>
    <w:p w:rsidR="00E944CF" w:rsidRPr="00731FCE" w:rsidRDefault="00E944CF" w:rsidP="00E944CF">
      <w:pPr>
        <w:numPr>
          <w:ilvl w:val="0"/>
          <w:numId w:val="17"/>
        </w:numPr>
        <w:jc w:val="both"/>
      </w:pPr>
      <w:proofErr w:type="gramStart"/>
      <w:r w:rsidRPr="00731FCE">
        <w:rPr>
          <w:i/>
        </w:rPr>
        <w:t xml:space="preserve">наглядные </w:t>
      </w:r>
      <w:r w:rsidRPr="00731FCE">
        <w:t>(наглядные пособия, схемы, таблицы, рисунки, модели, просмотр видеоматериалов, показ приемов исполнений, иллюстраций, репродукций картин, наблюдение, работа по образцу);</w:t>
      </w:r>
      <w:proofErr w:type="gramEnd"/>
    </w:p>
    <w:p w:rsidR="00E944CF" w:rsidRPr="00731FCE" w:rsidRDefault="00E944CF" w:rsidP="00E944CF">
      <w:pPr>
        <w:numPr>
          <w:ilvl w:val="0"/>
          <w:numId w:val="17"/>
        </w:numPr>
        <w:jc w:val="both"/>
      </w:pPr>
      <w:proofErr w:type="gramStart"/>
      <w:r w:rsidRPr="00731FCE">
        <w:rPr>
          <w:i/>
        </w:rPr>
        <w:t>практические</w:t>
      </w:r>
      <w:proofErr w:type="gramEnd"/>
      <w:r w:rsidRPr="00731FCE">
        <w:rPr>
          <w:i/>
        </w:rPr>
        <w:t xml:space="preserve"> </w:t>
      </w:r>
      <w:r w:rsidRPr="00731FCE">
        <w:t>(выполнение практических работ);</w:t>
      </w:r>
    </w:p>
    <w:p w:rsidR="00E944CF" w:rsidRPr="00731FCE" w:rsidRDefault="00E944CF" w:rsidP="00E944C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proofErr w:type="gramStart"/>
      <w:r w:rsidRPr="00731FCE">
        <w:rPr>
          <w:i/>
        </w:rPr>
        <w:t>объяснительно-иллюстративный</w:t>
      </w:r>
      <w:proofErr w:type="gramEnd"/>
      <w:r w:rsidRPr="00731FCE">
        <w:t xml:space="preserve"> (дети воспринимают и усваивают готовую информацию);</w:t>
      </w:r>
    </w:p>
    <w:p w:rsidR="00E944CF" w:rsidRPr="00731FCE" w:rsidRDefault="00E944CF" w:rsidP="00E944C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731FCE">
        <w:rPr>
          <w:i/>
        </w:rPr>
        <w:t>активные методы обучения;</w:t>
      </w:r>
    </w:p>
    <w:p w:rsidR="00E944CF" w:rsidRPr="00731FCE" w:rsidRDefault="00E944CF" w:rsidP="00E944CF">
      <w:pPr>
        <w:numPr>
          <w:ilvl w:val="0"/>
          <w:numId w:val="18"/>
        </w:numPr>
        <w:jc w:val="both"/>
      </w:pPr>
      <w:r w:rsidRPr="00731FCE">
        <w:rPr>
          <w:i/>
        </w:rPr>
        <w:t>репродуктивный метод</w:t>
      </w:r>
      <w:r w:rsidRPr="00731FCE">
        <w:t xml:space="preserve"> обучения используется на стадии освоения правил работы,   н</w:t>
      </w:r>
      <w:r>
        <w:t>овых приемов и техник рисования;</w:t>
      </w:r>
    </w:p>
    <w:p w:rsidR="00E944CF" w:rsidRPr="00731FCE" w:rsidRDefault="00E944CF" w:rsidP="00E944C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proofErr w:type="gramStart"/>
      <w:r w:rsidRPr="00731FCE">
        <w:rPr>
          <w:i/>
        </w:rPr>
        <w:t>исследовательский</w:t>
      </w:r>
      <w:proofErr w:type="gramEnd"/>
      <w:r w:rsidRPr="00731FCE">
        <w:rPr>
          <w:i/>
        </w:rPr>
        <w:t xml:space="preserve"> </w:t>
      </w:r>
      <w:r w:rsidRPr="00731FCE">
        <w:t>(самостоятельная творческая работа учащихся);</w:t>
      </w:r>
    </w:p>
    <w:p w:rsidR="00E944CF" w:rsidRPr="00FF7E14" w:rsidRDefault="00E944CF" w:rsidP="00E944CF">
      <w:pPr>
        <w:numPr>
          <w:ilvl w:val="0"/>
          <w:numId w:val="18"/>
        </w:numPr>
        <w:jc w:val="both"/>
      </w:pPr>
      <w:r w:rsidRPr="00731FCE">
        <w:rPr>
          <w:i/>
        </w:rPr>
        <w:t xml:space="preserve">метод проблемного обучения: </w:t>
      </w:r>
      <w:r w:rsidRPr="00731FCE">
        <w:t xml:space="preserve">с целью активизации мыслительной деятельности </w:t>
      </w:r>
      <w:r>
        <w:t>уча</w:t>
      </w:r>
      <w:r w:rsidRPr="00FF7E14">
        <w:t>щихся на занятиях активно используется проблемное изложение материала, частично-поисковые (эвристические).</w:t>
      </w:r>
    </w:p>
    <w:p w:rsidR="00F734AA" w:rsidRPr="000F1680" w:rsidRDefault="00F734AA" w:rsidP="000F1680">
      <w:pPr>
        <w:pStyle w:val="a6"/>
        <w:spacing w:after="0"/>
        <w:ind w:firstLine="709"/>
        <w:jc w:val="both"/>
        <w:rPr>
          <w:rStyle w:val="a5"/>
        </w:rPr>
      </w:pPr>
      <w:r w:rsidRPr="000F1680">
        <w:rPr>
          <w:rStyle w:val="a5"/>
        </w:rPr>
        <w:t>Ожидаемые результаты.</w:t>
      </w:r>
    </w:p>
    <w:p w:rsidR="00F734AA" w:rsidRPr="000F1680" w:rsidRDefault="00F734AA" w:rsidP="000F1680">
      <w:pPr>
        <w:pStyle w:val="a6"/>
        <w:spacing w:after="0"/>
        <w:ind w:firstLine="709"/>
        <w:jc w:val="both"/>
        <w:rPr>
          <w:rStyle w:val="a5"/>
        </w:rPr>
      </w:pPr>
      <w:r w:rsidRPr="000F1680">
        <w:rPr>
          <w:rStyle w:val="a5"/>
          <w:b w:val="0"/>
        </w:rPr>
        <w:t xml:space="preserve">В результате освоения Программы учащиеся должны овладеть следующими </w:t>
      </w:r>
      <w:r w:rsidRPr="000F1680">
        <w:rPr>
          <w:bCs/>
        </w:rPr>
        <w:t>знаниями и умениями: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9"/>
        <w:gridCol w:w="4749"/>
      </w:tblGrid>
      <w:tr w:rsidR="00F734AA" w:rsidRPr="000F1680" w:rsidTr="00192133">
        <w:trPr>
          <w:trHeight w:val="127"/>
        </w:trPr>
        <w:tc>
          <w:tcPr>
            <w:tcW w:w="4749" w:type="dxa"/>
          </w:tcPr>
          <w:p w:rsidR="00F734AA" w:rsidRPr="000F1680" w:rsidRDefault="00F734AA" w:rsidP="000F1680">
            <w:pPr>
              <w:pStyle w:val="Default"/>
              <w:ind w:firstLine="709"/>
              <w:jc w:val="both"/>
            </w:pPr>
            <w:r w:rsidRPr="000F1680">
              <w:t xml:space="preserve">будут </w:t>
            </w:r>
            <w:r w:rsidRPr="000F1680">
              <w:rPr>
                <w:b/>
                <w:bCs/>
              </w:rPr>
              <w:t xml:space="preserve">знать </w:t>
            </w:r>
          </w:p>
        </w:tc>
        <w:tc>
          <w:tcPr>
            <w:tcW w:w="4749" w:type="dxa"/>
          </w:tcPr>
          <w:p w:rsidR="00F734AA" w:rsidRPr="000F1680" w:rsidRDefault="00F734AA" w:rsidP="000F1680">
            <w:pPr>
              <w:pStyle w:val="Default"/>
              <w:ind w:firstLine="709"/>
              <w:jc w:val="both"/>
            </w:pPr>
            <w:r w:rsidRPr="000F1680">
              <w:t xml:space="preserve">будут </w:t>
            </w:r>
            <w:r w:rsidRPr="000F1680">
              <w:rPr>
                <w:b/>
                <w:bCs/>
              </w:rPr>
              <w:t xml:space="preserve">уметь </w:t>
            </w:r>
          </w:p>
        </w:tc>
      </w:tr>
      <w:tr w:rsidR="00F734AA" w:rsidRPr="000F1680" w:rsidTr="008C3130">
        <w:trPr>
          <w:trHeight w:val="1125"/>
        </w:trPr>
        <w:tc>
          <w:tcPr>
            <w:tcW w:w="4749" w:type="dxa"/>
          </w:tcPr>
          <w:p w:rsidR="008C3130" w:rsidRPr="008C3130" w:rsidRDefault="008C3130" w:rsidP="008C3130">
            <w:pPr>
              <w:pStyle w:val="a8"/>
              <w:numPr>
                <w:ilvl w:val="0"/>
                <w:numId w:val="14"/>
              </w:numPr>
              <w:ind w:right="283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8C3130">
              <w:rPr>
                <w:bCs/>
              </w:rPr>
              <w:t xml:space="preserve">иды декоративно-прикладного искусства. (Бисероплетение, рисование, </w:t>
            </w:r>
            <w:proofErr w:type="spellStart"/>
            <w:r w:rsidRPr="008C3130">
              <w:rPr>
                <w:bCs/>
              </w:rPr>
              <w:t>бумагопластика</w:t>
            </w:r>
            <w:proofErr w:type="spellEnd"/>
            <w:r w:rsidRPr="008C3130">
              <w:rPr>
                <w:bCs/>
              </w:rPr>
              <w:t>)</w:t>
            </w:r>
            <w:r>
              <w:rPr>
                <w:bCs/>
              </w:rPr>
              <w:t>;</w:t>
            </w:r>
          </w:p>
          <w:p w:rsidR="008C3130" w:rsidRPr="008C3130" w:rsidRDefault="008C3130" w:rsidP="008C3130">
            <w:pPr>
              <w:pStyle w:val="a9"/>
              <w:numPr>
                <w:ilvl w:val="0"/>
                <w:numId w:val="14"/>
              </w:numPr>
              <w:ind w:right="28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</w:t>
            </w:r>
            <w:r w:rsidRPr="008C3130">
              <w:rPr>
                <w:b w:val="0"/>
                <w:bCs w:val="0"/>
              </w:rPr>
              <w:t>азвание и назначение инструментов и приспособлений для ручного труда (ножницы, кисти для клея, кисти для красок  и т. д.), п</w:t>
            </w:r>
            <w:r>
              <w:rPr>
                <w:b w:val="0"/>
                <w:bCs w:val="0"/>
              </w:rPr>
              <w:t>риемы и правила пользования ими;</w:t>
            </w:r>
          </w:p>
          <w:p w:rsidR="008C3130" w:rsidRPr="008C3130" w:rsidRDefault="008C3130" w:rsidP="008C3130">
            <w:pPr>
              <w:pStyle w:val="a9"/>
              <w:numPr>
                <w:ilvl w:val="0"/>
                <w:numId w:val="14"/>
              </w:numPr>
              <w:ind w:right="28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</w:t>
            </w:r>
            <w:r w:rsidRPr="008C3130">
              <w:rPr>
                <w:b w:val="0"/>
                <w:bCs w:val="0"/>
              </w:rPr>
              <w:t>азвания и назначение материалов (бумага, картон, бисер и т. д.), их элементарные свойства, исполь</w:t>
            </w:r>
            <w:r>
              <w:rPr>
                <w:b w:val="0"/>
                <w:bCs w:val="0"/>
              </w:rPr>
              <w:t>зование, применение и простейшие способы обработки;</w:t>
            </w:r>
          </w:p>
          <w:p w:rsidR="008C3130" w:rsidRPr="008C3130" w:rsidRDefault="008C3130" w:rsidP="008C3130">
            <w:pPr>
              <w:pStyle w:val="a9"/>
              <w:numPr>
                <w:ilvl w:val="0"/>
                <w:numId w:val="14"/>
              </w:numPr>
              <w:ind w:right="28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8C3130">
              <w:rPr>
                <w:b w:val="0"/>
                <w:bCs w:val="0"/>
              </w:rPr>
              <w:t>ростейшие пра</w:t>
            </w:r>
            <w:r>
              <w:rPr>
                <w:b w:val="0"/>
                <w:bCs w:val="0"/>
              </w:rPr>
              <w:t>вила организации рабочего места;</w:t>
            </w:r>
          </w:p>
          <w:p w:rsidR="008C3130" w:rsidRPr="008C3130" w:rsidRDefault="008C3130" w:rsidP="008C3130">
            <w:pPr>
              <w:pStyle w:val="a9"/>
              <w:numPr>
                <w:ilvl w:val="0"/>
                <w:numId w:val="14"/>
              </w:numPr>
              <w:ind w:right="28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8C3130">
              <w:rPr>
                <w:b w:val="0"/>
                <w:bCs w:val="0"/>
              </w:rPr>
              <w:t xml:space="preserve">равила безопасности труда и личной гигиены при </w:t>
            </w:r>
            <w:r>
              <w:rPr>
                <w:b w:val="0"/>
                <w:bCs w:val="0"/>
              </w:rPr>
              <w:t>работе с различными материалами;</w:t>
            </w:r>
          </w:p>
          <w:p w:rsidR="008C3130" w:rsidRPr="008C3130" w:rsidRDefault="008C3130" w:rsidP="008C3130">
            <w:pPr>
              <w:pStyle w:val="a8"/>
              <w:numPr>
                <w:ilvl w:val="0"/>
                <w:numId w:val="14"/>
              </w:numPr>
              <w:ind w:right="283"/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8C3130">
              <w:rPr>
                <w:bCs/>
              </w:rPr>
              <w:t>ехнику безопасности при работе в объединении.</w:t>
            </w:r>
          </w:p>
          <w:p w:rsidR="00F734AA" w:rsidRPr="008C3130" w:rsidRDefault="00F734AA" w:rsidP="000F1680">
            <w:pPr>
              <w:pStyle w:val="Default"/>
              <w:ind w:firstLine="709"/>
              <w:jc w:val="both"/>
            </w:pPr>
          </w:p>
        </w:tc>
        <w:tc>
          <w:tcPr>
            <w:tcW w:w="4749" w:type="dxa"/>
          </w:tcPr>
          <w:p w:rsidR="00177997" w:rsidRPr="008C3130" w:rsidRDefault="00211964" w:rsidP="00177997">
            <w:pPr>
              <w:pStyle w:val="a9"/>
              <w:numPr>
                <w:ilvl w:val="0"/>
                <w:numId w:val="11"/>
              </w:numPr>
              <w:ind w:right="283"/>
              <w:jc w:val="both"/>
              <w:rPr>
                <w:b w:val="0"/>
                <w:bCs w:val="0"/>
              </w:rPr>
            </w:pPr>
            <w:r w:rsidRPr="008C3130">
              <w:rPr>
                <w:b w:val="0"/>
                <w:bCs w:val="0"/>
              </w:rPr>
              <w:t>п</w:t>
            </w:r>
            <w:r w:rsidR="00177997" w:rsidRPr="008C3130">
              <w:rPr>
                <w:b w:val="0"/>
                <w:bCs w:val="0"/>
              </w:rPr>
              <w:t>равильно организовывать свое рабочее место;</w:t>
            </w:r>
          </w:p>
          <w:p w:rsidR="00177997" w:rsidRPr="008C3130" w:rsidRDefault="00211964" w:rsidP="00177997">
            <w:pPr>
              <w:pStyle w:val="a9"/>
              <w:numPr>
                <w:ilvl w:val="0"/>
                <w:numId w:val="11"/>
              </w:numPr>
              <w:ind w:right="283"/>
              <w:jc w:val="both"/>
              <w:rPr>
                <w:b w:val="0"/>
                <w:bCs w:val="0"/>
              </w:rPr>
            </w:pPr>
            <w:r w:rsidRPr="008C3130">
              <w:rPr>
                <w:b w:val="0"/>
                <w:bCs w:val="0"/>
              </w:rPr>
              <w:t>п</w:t>
            </w:r>
            <w:r w:rsidR="00177997" w:rsidRPr="008C3130">
              <w:rPr>
                <w:b w:val="0"/>
                <w:bCs w:val="0"/>
              </w:rPr>
              <w:t>ользоваться простейшими инструментами ручного труда;</w:t>
            </w:r>
          </w:p>
          <w:p w:rsidR="00177997" w:rsidRPr="008C3130" w:rsidRDefault="00211964" w:rsidP="00177997">
            <w:pPr>
              <w:pStyle w:val="a9"/>
              <w:numPr>
                <w:ilvl w:val="0"/>
                <w:numId w:val="11"/>
              </w:numPr>
              <w:ind w:right="283"/>
              <w:jc w:val="both"/>
              <w:rPr>
                <w:b w:val="0"/>
                <w:bCs w:val="0"/>
              </w:rPr>
            </w:pPr>
            <w:r w:rsidRPr="008C3130">
              <w:rPr>
                <w:b w:val="0"/>
                <w:bCs w:val="0"/>
              </w:rPr>
              <w:t>с</w:t>
            </w:r>
            <w:r w:rsidR="00177997" w:rsidRPr="008C3130">
              <w:rPr>
                <w:b w:val="0"/>
                <w:bCs w:val="0"/>
              </w:rPr>
              <w:t xml:space="preserve">облюдать правила безопасности труда и личной гигиены при работе с различными </w:t>
            </w:r>
            <w:r w:rsidRPr="008C3130">
              <w:rPr>
                <w:b w:val="0"/>
                <w:bCs w:val="0"/>
              </w:rPr>
              <w:t>материалами и инструментами;</w:t>
            </w:r>
          </w:p>
          <w:p w:rsidR="00177997" w:rsidRPr="008C3130" w:rsidRDefault="00211964" w:rsidP="00177997">
            <w:pPr>
              <w:pStyle w:val="a9"/>
              <w:numPr>
                <w:ilvl w:val="0"/>
                <w:numId w:val="11"/>
              </w:numPr>
              <w:ind w:right="283"/>
              <w:jc w:val="both"/>
              <w:rPr>
                <w:b w:val="0"/>
                <w:bCs w:val="0"/>
              </w:rPr>
            </w:pPr>
            <w:r w:rsidRPr="008C3130">
              <w:rPr>
                <w:b w:val="0"/>
                <w:bCs w:val="0"/>
              </w:rPr>
              <w:t>э</w:t>
            </w:r>
            <w:r w:rsidR="00177997" w:rsidRPr="008C3130">
              <w:rPr>
                <w:b w:val="0"/>
                <w:bCs w:val="0"/>
              </w:rPr>
              <w:t>кономно размечать материалы с помощью трафаретов, шаблонов, линейки, угольни</w:t>
            </w:r>
            <w:r w:rsidRPr="008C3130">
              <w:rPr>
                <w:b w:val="0"/>
                <w:bCs w:val="0"/>
              </w:rPr>
              <w:t>ка; вырезать строго по разметке;</w:t>
            </w:r>
          </w:p>
          <w:p w:rsidR="00211964" w:rsidRPr="008C3130" w:rsidRDefault="00211964" w:rsidP="00177997">
            <w:pPr>
              <w:pStyle w:val="a9"/>
              <w:numPr>
                <w:ilvl w:val="0"/>
                <w:numId w:val="11"/>
              </w:numPr>
              <w:ind w:right="283"/>
              <w:jc w:val="both"/>
              <w:rPr>
                <w:b w:val="0"/>
                <w:bCs w:val="0"/>
              </w:rPr>
            </w:pPr>
            <w:r w:rsidRPr="008C3130">
              <w:rPr>
                <w:b w:val="0"/>
                <w:bCs w:val="0"/>
              </w:rPr>
              <w:t>выполнять простейшие работы из бумаги, бисера, фетра, рисовать простые рисунки;</w:t>
            </w:r>
          </w:p>
          <w:p w:rsidR="00177997" w:rsidRPr="008C3130" w:rsidRDefault="00211964" w:rsidP="00177997">
            <w:pPr>
              <w:pStyle w:val="a9"/>
              <w:numPr>
                <w:ilvl w:val="0"/>
                <w:numId w:val="11"/>
              </w:numPr>
              <w:ind w:right="283"/>
              <w:jc w:val="both"/>
              <w:rPr>
                <w:b w:val="0"/>
                <w:bCs w:val="0"/>
              </w:rPr>
            </w:pPr>
            <w:r w:rsidRPr="008C3130">
              <w:rPr>
                <w:b w:val="0"/>
                <w:bCs w:val="0"/>
              </w:rPr>
              <w:t>п</w:t>
            </w:r>
            <w:r w:rsidR="00177997" w:rsidRPr="008C3130">
              <w:rPr>
                <w:b w:val="0"/>
                <w:bCs w:val="0"/>
              </w:rPr>
              <w:t xml:space="preserve">рочно соединять детали между собой, </w:t>
            </w:r>
            <w:r w:rsidRPr="008C3130">
              <w:rPr>
                <w:b w:val="0"/>
                <w:bCs w:val="0"/>
              </w:rPr>
              <w:t>применяя клей, нитки, проволоку;</w:t>
            </w:r>
          </w:p>
          <w:p w:rsidR="00177997" w:rsidRPr="008C3130" w:rsidRDefault="00211964" w:rsidP="00177997">
            <w:pPr>
              <w:pStyle w:val="a9"/>
              <w:numPr>
                <w:ilvl w:val="0"/>
                <w:numId w:val="11"/>
              </w:numPr>
              <w:ind w:right="283"/>
              <w:jc w:val="both"/>
              <w:rPr>
                <w:b w:val="0"/>
                <w:bCs w:val="0"/>
              </w:rPr>
            </w:pPr>
            <w:r w:rsidRPr="008C3130">
              <w:rPr>
                <w:b w:val="0"/>
                <w:bCs w:val="0"/>
              </w:rPr>
              <w:t>с</w:t>
            </w:r>
            <w:r w:rsidR="00177997" w:rsidRPr="008C3130">
              <w:rPr>
                <w:b w:val="0"/>
                <w:bCs w:val="0"/>
              </w:rPr>
              <w:t xml:space="preserve">отрудничать со своими сверстниками, оказывать товарищу помощь, проявлять </w:t>
            </w:r>
            <w:r w:rsidRPr="008C3130">
              <w:rPr>
                <w:b w:val="0"/>
                <w:bCs w:val="0"/>
              </w:rPr>
              <w:t>самостоятельность;</w:t>
            </w:r>
          </w:p>
          <w:p w:rsidR="00F734AA" w:rsidRPr="008C3130" w:rsidRDefault="00211964" w:rsidP="008C3130">
            <w:pPr>
              <w:pStyle w:val="a9"/>
              <w:numPr>
                <w:ilvl w:val="0"/>
                <w:numId w:val="11"/>
              </w:numPr>
              <w:ind w:right="283"/>
              <w:jc w:val="both"/>
            </w:pPr>
            <w:r w:rsidRPr="008C3130">
              <w:rPr>
                <w:b w:val="0"/>
                <w:bCs w:val="0"/>
              </w:rPr>
              <w:t>п</w:t>
            </w:r>
            <w:r w:rsidR="00177997" w:rsidRPr="008C3130">
              <w:rPr>
                <w:b w:val="0"/>
                <w:bCs w:val="0"/>
              </w:rPr>
              <w:t>рименять приобретенные навыки на практике.</w:t>
            </w:r>
          </w:p>
        </w:tc>
      </w:tr>
    </w:tbl>
    <w:p w:rsidR="00F734AA" w:rsidRPr="000F1680" w:rsidRDefault="00F734AA" w:rsidP="000F1680">
      <w:pPr>
        <w:pStyle w:val="a6"/>
        <w:spacing w:after="0"/>
        <w:ind w:firstLine="709"/>
        <w:jc w:val="both"/>
        <w:rPr>
          <w:rStyle w:val="a5"/>
        </w:rPr>
      </w:pPr>
    </w:p>
    <w:p w:rsidR="00F734AA" w:rsidRPr="000F1680" w:rsidRDefault="00F734AA" w:rsidP="000F1680">
      <w:pPr>
        <w:pStyle w:val="a6"/>
        <w:spacing w:after="0"/>
        <w:ind w:firstLine="709"/>
        <w:jc w:val="both"/>
        <w:rPr>
          <w:rStyle w:val="a5"/>
          <w:b w:val="0"/>
        </w:rPr>
      </w:pPr>
      <w:r w:rsidRPr="000F1680">
        <w:rPr>
          <w:rStyle w:val="a5"/>
        </w:rPr>
        <w:t>Формы промежуточной аттестации</w:t>
      </w:r>
      <w:r w:rsidRPr="000F1680">
        <w:rPr>
          <w:rStyle w:val="a5"/>
          <w:b w:val="0"/>
        </w:rPr>
        <w:t>.</w:t>
      </w:r>
    </w:p>
    <w:p w:rsidR="00F734AA" w:rsidRPr="000F1680" w:rsidRDefault="00F734AA" w:rsidP="000F1680">
      <w:pPr>
        <w:pStyle w:val="Default"/>
        <w:ind w:firstLine="709"/>
        <w:jc w:val="both"/>
      </w:pPr>
      <w:r w:rsidRPr="000F1680">
        <w:t xml:space="preserve">Текущий контроль осуществляется на каждом занятии путём </w:t>
      </w:r>
      <w:r w:rsidR="00211964">
        <w:t>устного опроса, наблюдения.</w:t>
      </w:r>
      <w:r w:rsidRPr="000F1680">
        <w:t xml:space="preserve"> </w:t>
      </w:r>
    </w:p>
    <w:p w:rsidR="00211964" w:rsidRDefault="00211964" w:rsidP="000F1680">
      <w:pPr>
        <w:pStyle w:val="Default"/>
        <w:ind w:firstLine="709"/>
        <w:jc w:val="both"/>
      </w:pPr>
      <w:r>
        <w:lastRenderedPageBreak/>
        <w:t>Контроль по освоению темы</w:t>
      </w:r>
      <w:r w:rsidR="00F734AA" w:rsidRPr="000F1680">
        <w:t xml:space="preserve"> проводится в виде </w:t>
      </w:r>
      <w:r>
        <w:t>опроса, самостоятельной практической деятельности.</w:t>
      </w:r>
    </w:p>
    <w:p w:rsidR="00F734AA" w:rsidRPr="000F1680" w:rsidRDefault="00F734AA" w:rsidP="000F1680">
      <w:pPr>
        <w:pStyle w:val="Default"/>
        <w:ind w:firstLine="709"/>
        <w:jc w:val="both"/>
        <w:rPr>
          <w:b/>
          <w:bCs/>
        </w:rPr>
      </w:pPr>
      <w:r w:rsidRPr="000F1680">
        <w:rPr>
          <w:b/>
          <w:bCs/>
        </w:rPr>
        <w:t>Средства контроля.</w:t>
      </w:r>
    </w:p>
    <w:p w:rsidR="00F734AA" w:rsidRDefault="00F734AA" w:rsidP="000F1680">
      <w:pPr>
        <w:pStyle w:val="Default"/>
        <w:ind w:firstLine="709"/>
        <w:jc w:val="both"/>
      </w:pPr>
      <w:r w:rsidRPr="000F1680">
        <w:t xml:space="preserve">Контроль освоения </w:t>
      </w:r>
      <w:proofErr w:type="gramStart"/>
      <w:r w:rsidRPr="000F1680">
        <w:t>обучающимися</w:t>
      </w:r>
      <w:proofErr w:type="gramEnd"/>
      <w:r w:rsidRPr="000F1680">
        <w:t xml:space="preserve"> программы осуществляется путем оценивания следующих критериев: </w:t>
      </w:r>
    </w:p>
    <w:p w:rsidR="00211964" w:rsidRDefault="00211964" w:rsidP="00211964">
      <w:pPr>
        <w:pStyle w:val="Default"/>
        <w:numPr>
          <w:ilvl w:val="0"/>
          <w:numId w:val="12"/>
        </w:numPr>
        <w:jc w:val="both"/>
      </w:pPr>
      <w:r>
        <w:t>умение реализовать художественный замысел в практической деятельности;</w:t>
      </w:r>
    </w:p>
    <w:p w:rsidR="00211964" w:rsidRDefault="00211964" w:rsidP="00211964">
      <w:pPr>
        <w:pStyle w:val="Default"/>
        <w:numPr>
          <w:ilvl w:val="0"/>
          <w:numId w:val="12"/>
        </w:numPr>
        <w:jc w:val="both"/>
      </w:pPr>
      <w:r>
        <w:t xml:space="preserve">практические навыки работы в представленных программой техниках (бисероплетение, </w:t>
      </w:r>
      <w:proofErr w:type="spellStart"/>
      <w:r>
        <w:t>бумагопластика</w:t>
      </w:r>
      <w:proofErr w:type="spellEnd"/>
      <w:r>
        <w:t>, рисование, работа с иглой);</w:t>
      </w:r>
    </w:p>
    <w:p w:rsidR="00211964" w:rsidRPr="000F1680" w:rsidRDefault="00211964" w:rsidP="00211964">
      <w:pPr>
        <w:pStyle w:val="Default"/>
        <w:numPr>
          <w:ilvl w:val="0"/>
          <w:numId w:val="12"/>
        </w:numPr>
        <w:jc w:val="both"/>
      </w:pPr>
      <w:r>
        <w:t xml:space="preserve">самостоятельность и </w:t>
      </w:r>
      <w:proofErr w:type="spellStart"/>
      <w:r>
        <w:t>креативность</w:t>
      </w:r>
      <w:proofErr w:type="spellEnd"/>
      <w:r>
        <w:t xml:space="preserve"> творческих работ.</w:t>
      </w:r>
    </w:p>
    <w:p w:rsidR="00F734AA" w:rsidRPr="000F1680" w:rsidRDefault="00F734AA" w:rsidP="000F1680">
      <w:pPr>
        <w:pStyle w:val="Default"/>
        <w:ind w:firstLine="709"/>
        <w:jc w:val="both"/>
        <w:rPr>
          <w:b/>
        </w:rPr>
      </w:pPr>
      <w:r w:rsidRPr="000F1680">
        <w:t xml:space="preserve">Результативность обучения дифференцируется </w:t>
      </w:r>
      <w:r w:rsidRPr="000F1680">
        <w:rPr>
          <w:b/>
        </w:rPr>
        <w:t>по трем уровням (</w:t>
      </w:r>
      <w:proofErr w:type="gramStart"/>
      <w:r w:rsidRPr="000F1680">
        <w:rPr>
          <w:b/>
        </w:rPr>
        <w:t>низкий</w:t>
      </w:r>
      <w:proofErr w:type="gramEnd"/>
      <w:r w:rsidRPr="000F1680">
        <w:rPr>
          <w:b/>
        </w:rPr>
        <w:t xml:space="preserve">, средний, высокий). </w:t>
      </w:r>
      <w:r w:rsidR="008C3130" w:rsidRPr="008C3130">
        <w:t>(Диагностика – приложение №1)</w:t>
      </w:r>
    </w:p>
    <w:p w:rsidR="00F734AA" w:rsidRPr="000F1680" w:rsidRDefault="00CE42E7" w:rsidP="00CE42E7">
      <w:pPr>
        <w:pStyle w:val="a6"/>
        <w:tabs>
          <w:tab w:val="left" w:pos="3899"/>
        </w:tabs>
        <w:spacing w:after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</w:p>
    <w:p w:rsidR="00F734AA" w:rsidRPr="000F1680" w:rsidRDefault="00F734AA" w:rsidP="000F1680">
      <w:pPr>
        <w:pStyle w:val="a6"/>
        <w:spacing w:after="0"/>
        <w:ind w:firstLine="709"/>
        <w:jc w:val="both"/>
        <w:rPr>
          <w:b/>
        </w:rPr>
      </w:pPr>
      <w:r w:rsidRPr="000F1680">
        <w:rPr>
          <w:b/>
        </w:rPr>
        <w:t>Учебный план.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5453"/>
        <w:gridCol w:w="1230"/>
        <w:gridCol w:w="1004"/>
        <w:gridCol w:w="1275"/>
      </w:tblGrid>
      <w:tr w:rsidR="00F734AA" w:rsidRPr="000F1680" w:rsidTr="00EC76DD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4AA" w:rsidRPr="000F1680" w:rsidRDefault="00F734AA" w:rsidP="00EC76DD">
            <w:pPr>
              <w:jc w:val="both"/>
            </w:pPr>
            <w:r w:rsidRPr="000F1680">
              <w:t>№</w:t>
            </w:r>
          </w:p>
          <w:p w:rsidR="00F734AA" w:rsidRPr="000F1680" w:rsidRDefault="00F734AA" w:rsidP="00EC76DD">
            <w:pPr>
              <w:jc w:val="both"/>
            </w:pPr>
            <w:proofErr w:type="spellStart"/>
            <w:r w:rsidRPr="000F1680">
              <w:t>п\</w:t>
            </w:r>
            <w:proofErr w:type="gramStart"/>
            <w:r w:rsidRPr="000F1680">
              <w:t>п</w:t>
            </w:r>
            <w:proofErr w:type="spellEnd"/>
            <w:proofErr w:type="gramEnd"/>
          </w:p>
        </w:tc>
        <w:tc>
          <w:tcPr>
            <w:tcW w:w="5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4AA" w:rsidRPr="000F1680" w:rsidRDefault="00F734AA" w:rsidP="000F1680">
            <w:pPr>
              <w:ind w:firstLine="709"/>
              <w:jc w:val="both"/>
            </w:pPr>
            <w:r w:rsidRPr="000F1680">
              <w:t>Раздел, тема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4AA" w:rsidRPr="000F1680" w:rsidRDefault="00F734AA" w:rsidP="000F1680">
            <w:pPr>
              <w:ind w:firstLine="709"/>
              <w:jc w:val="both"/>
            </w:pPr>
            <w:r w:rsidRPr="000F1680">
              <w:t>Количество часов</w:t>
            </w:r>
          </w:p>
        </w:tc>
      </w:tr>
      <w:tr w:rsidR="00F734AA" w:rsidRPr="000F1680" w:rsidTr="00EC76DD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4AA" w:rsidRPr="000F1680" w:rsidRDefault="00F734AA" w:rsidP="000F1680">
            <w:pPr>
              <w:ind w:firstLine="709"/>
              <w:jc w:val="both"/>
            </w:pPr>
          </w:p>
        </w:tc>
        <w:tc>
          <w:tcPr>
            <w:tcW w:w="5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4AA" w:rsidRPr="000F1680" w:rsidRDefault="00F734AA" w:rsidP="000F1680">
            <w:pPr>
              <w:ind w:firstLine="709"/>
              <w:jc w:val="both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4AA" w:rsidRPr="000F1680" w:rsidRDefault="00F734AA" w:rsidP="00EC76DD">
            <w:pPr>
              <w:jc w:val="both"/>
            </w:pPr>
            <w:r w:rsidRPr="000F1680"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4AA" w:rsidRPr="000F1680" w:rsidRDefault="00F734AA" w:rsidP="00EC76DD">
            <w:pPr>
              <w:jc w:val="both"/>
            </w:pPr>
            <w:r w:rsidRPr="000F1680"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4AA" w:rsidRPr="000F1680" w:rsidRDefault="00F734AA" w:rsidP="00EC76DD">
            <w:pPr>
              <w:jc w:val="both"/>
            </w:pPr>
            <w:r w:rsidRPr="000F1680">
              <w:t>практика</w:t>
            </w:r>
          </w:p>
        </w:tc>
      </w:tr>
      <w:tr w:rsidR="00F734AA" w:rsidRPr="000F1680" w:rsidTr="00EC76DD">
        <w:trPr>
          <w:trHeight w:val="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4AA" w:rsidRPr="000F1680" w:rsidRDefault="00EC76DD" w:rsidP="00EC76DD">
            <w:pPr>
              <w:pStyle w:val="Default"/>
              <w:jc w:val="both"/>
            </w:pPr>
            <w:r>
              <w:t>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4AA" w:rsidRPr="000F1680" w:rsidRDefault="00F734AA" w:rsidP="00EC76DD">
            <w:pPr>
              <w:pStyle w:val="Default"/>
              <w:jc w:val="both"/>
            </w:pPr>
            <w:r w:rsidRPr="000F1680">
              <w:t>Вводное занятие</w:t>
            </w:r>
            <w:r w:rsidR="00EC76DD"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4AA" w:rsidRPr="000F1680" w:rsidRDefault="00F734AA" w:rsidP="00EC76DD">
            <w:pPr>
              <w:jc w:val="both"/>
            </w:pPr>
            <w:r w:rsidRPr="000F1680"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4AA" w:rsidRPr="000F1680" w:rsidRDefault="00D30AC8" w:rsidP="00EC76DD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4AA" w:rsidRPr="000F1680" w:rsidRDefault="00D30AC8" w:rsidP="00EC76DD">
            <w:pPr>
              <w:jc w:val="both"/>
            </w:pPr>
            <w:r>
              <w:t>---</w:t>
            </w:r>
          </w:p>
        </w:tc>
      </w:tr>
      <w:tr w:rsidR="00EC76DD" w:rsidRPr="000F1680" w:rsidTr="00EC76D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Default="00EC76DD" w:rsidP="00EC76DD">
            <w:pPr>
              <w:pStyle w:val="Default"/>
              <w:jc w:val="both"/>
            </w:pPr>
            <w:r>
              <w:t>2</w:t>
            </w:r>
          </w:p>
          <w:p w:rsidR="00EC76DD" w:rsidRPr="000F1680" w:rsidRDefault="00EC76DD" w:rsidP="000F1680">
            <w:pPr>
              <w:pStyle w:val="Default"/>
              <w:ind w:firstLine="709"/>
              <w:jc w:val="both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pStyle w:val="Default"/>
              <w:jc w:val="both"/>
            </w:pPr>
            <w:r>
              <w:t>Рисование.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45152A" w:rsidP="00EC76DD">
            <w:pPr>
              <w:jc w:val="both"/>
            </w:pPr>
            <w: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45152A" w:rsidP="00EC76DD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45152A" w:rsidP="00EC76DD">
            <w:pPr>
              <w:jc w:val="both"/>
            </w:pPr>
            <w:r>
              <w:t>2</w:t>
            </w:r>
          </w:p>
        </w:tc>
      </w:tr>
      <w:tr w:rsidR="00EC76DD" w:rsidRPr="000F1680" w:rsidTr="00EC76DD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pStyle w:val="Default"/>
              <w:jc w:val="both"/>
            </w:pPr>
            <w: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Default="00EC76DD" w:rsidP="00EC76DD">
            <w:pPr>
              <w:pStyle w:val="Default"/>
              <w:jc w:val="both"/>
            </w:pPr>
            <w:proofErr w:type="spellStart"/>
            <w:r>
              <w:t>Бумагопластика</w:t>
            </w:r>
            <w:proofErr w:type="spellEnd"/>
            <w:r>
              <w:t>.</w:t>
            </w:r>
          </w:p>
          <w:p w:rsidR="00EC76DD" w:rsidRPr="000F1680" w:rsidRDefault="00EC76DD" w:rsidP="00EC76DD">
            <w:pPr>
              <w:pStyle w:val="Default"/>
              <w:jc w:val="both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45152A" w:rsidP="00EC76DD">
            <w:pPr>
              <w:jc w:val="both"/>
            </w:pPr>
            <w: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45152A" w:rsidP="00EC76DD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45152A" w:rsidP="00EC76DD">
            <w:pPr>
              <w:jc w:val="both"/>
            </w:pPr>
            <w:r>
              <w:t>4</w:t>
            </w:r>
          </w:p>
        </w:tc>
      </w:tr>
      <w:tr w:rsidR="00EC76DD" w:rsidRPr="000F1680" w:rsidTr="00EC76DD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pStyle w:val="Default"/>
              <w:jc w:val="both"/>
            </w:pPr>
            <w: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pStyle w:val="Default"/>
              <w:jc w:val="both"/>
            </w:pPr>
            <w:r>
              <w:t>Бисероплетение.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45152A" w:rsidP="00EC76DD">
            <w:pPr>
              <w:jc w:val="both"/>
            </w:pPr>
            <w: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45152A" w:rsidP="00EC76DD">
            <w:pPr>
              <w:jc w:val="both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45152A" w:rsidP="00EC76DD">
            <w:pPr>
              <w:jc w:val="both"/>
            </w:pPr>
            <w:r>
              <w:t>5</w:t>
            </w:r>
          </w:p>
        </w:tc>
      </w:tr>
      <w:tr w:rsidR="00EC76DD" w:rsidRPr="000F1680" w:rsidTr="00EC76DD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pStyle w:val="Default"/>
              <w:jc w:val="both"/>
            </w:pPr>
            <w: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pStyle w:val="Default"/>
              <w:jc w:val="both"/>
            </w:pPr>
            <w:r>
              <w:t>Работа с иглой. Шитьё.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jc w:val="both"/>
            </w:pPr>
            <w: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jc w:val="both"/>
            </w:pPr>
            <w:r>
              <w:t>2</w:t>
            </w:r>
          </w:p>
        </w:tc>
      </w:tr>
      <w:tr w:rsidR="00EC76DD" w:rsidRPr="000F1680" w:rsidTr="0045152A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pStyle w:val="Default"/>
              <w:jc w:val="both"/>
            </w:pPr>
            <w: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52A" w:rsidRPr="000F1680" w:rsidRDefault="00EC76DD" w:rsidP="00EC76DD">
            <w:pPr>
              <w:pStyle w:val="Default"/>
              <w:jc w:val="both"/>
            </w:pPr>
            <w:r>
              <w:t>Итоговое занятие.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jc w:val="both"/>
            </w:pPr>
            <w: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jc w:val="both"/>
            </w:pPr>
            <w: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6DD" w:rsidRPr="000F1680" w:rsidRDefault="00EC76DD" w:rsidP="00EC76DD">
            <w:pPr>
              <w:jc w:val="both"/>
            </w:pPr>
            <w:r>
              <w:t>1</w:t>
            </w:r>
          </w:p>
        </w:tc>
      </w:tr>
      <w:tr w:rsidR="0045152A" w:rsidRPr="0045152A" w:rsidTr="00EC7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52A" w:rsidRPr="0045152A" w:rsidRDefault="0045152A" w:rsidP="00EC76D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52A" w:rsidRPr="0045152A" w:rsidRDefault="0045152A" w:rsidP="00EC76DD">
            <w:pPr>
              <w:pStyle w:val="Default"/>
              <w:jc w:val="both"/>
              <w:rPr>
                <w:b/>
              </w:rPr>
            </w:pPr>
            <w:r w:rsidRPr="0045152A">
              <w:rPr>
                <w:b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52A" w:rsidRPr="0045152A" w:rsidRDefault="0045152A" w:rsidP="00EC76DD">
            <w:pPr>
              <w:jc w:val="both"/>
              <w:rPr>
                <w:b/>
              </w:rPr>
            </w:pPr>
            <w:r w:rsidRPr="0045152A">
              <w:rPr>
                <w:b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52A" w:rsidRPr="0045152A" w:rsidRDefault="00D30AC8" w:rsidP="00EC76D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52A" w:rsidRPr="0045152A" w:rsidRDefault="0045152A" w:rsidP="00EC76DD">
            <w:pPr>
              <w:jc w:val="both"/>
              <w:rPr>
                <w:b/>
              </w:rPr>
            </w:pPr>
            <w:r w:rsidRPr="0045152A">
              <w:rPr>
                <w:b/>
              </w:rPr>
              <w:t>14</w:t>
            </w:r>
          </w:p>
        </w:tc>
      </w:tr>
    </w:tbl>
    <w:p w:rsidR="0045152A" w:rsidRPr="0045152A" w:rsidRDefault="0045152A" w:rsidP="000F1680">
      <w:pPr>
        <w:pStyle w:val="a6"/>
        <w:spacing w:after="0"/>
        <w:ind w:firstLine="709"/>
        <w:jc w:val="both"/>
        <w:rPr>
          <w:rStyle w:val="a5"/>
        </w:rPr>
      </w:pPr>
    </w:p>
    <w:p w:rsidR="00F734AA" w:rsidRDefault="00F734AA" w:rsidP="000F1680">
      <w:pPr>
        <w:pStyle w:val="a6"/>
        <w:spacing w:after="0"/>
        <w:ind w:firstLine="709"/>
        <w:jc w:val="both"/>
        <w:rPr>
          <w:rStyle w:val="a5"/>
        </w:rPr>
      </w:pPr>
      <w:r w:rsidRPr="000F1680">
        <w:rPr>
          <w:rStyle w:val="a5"/>
        </w:rPr>
        <w:t>Содержание Программы</w:t>
      </w:r>
    </w:p>
    <w:p w:rsidR="00F734AA" w:rsidRPr="000F1680" w:rsidRDefault="00F734AA" w:rsidP="000F1680">
      <w:pPr>
        <w:pStyle w:val="Default"/>
        <w:ind w:firstLine="709"/>
        <w:jc w:val="both"/>
        <w:rPr>
          <w:b/>
          <w:bCs/>
        </w:rPr>
      </w:pPr>
      <w:r w:rsidRPr="000F1680">
        <w:rPr>
          <w:b/>
          <w:bCs/>
        </w:rPr>
        <w:t xml:space="preserve">1.Вводное занятие. </w:t>
      </w:r>
    </w:p>
    <w:p w:rsidR="0045152A" w:rsidRDefault="00F734AA" w:rsidP="00D30AC8">
      <w:pPr>
        <w:ind w:firstLine="709"/>
        <w:jc w:val="both"/>
      </w:pPr>
      <w:r w:rsidRPr="000F1680">
        <w:rPr>
          <w:b/>
          <w:bCs/>
        </w:rPr>
        <w:t xml:space="preserve">Теоретическая часть. </w:t>
      </w:r>
      <w:r w:rsidR="000560B2" w:rsidRPr="000560B2">
        <w:t>Ознакомление с целями и задачами, с планом работы объединения. Организация рабочего места, инструменты и материалы. Правила техники безопасности и охраны труда. Материалы и приспособления. Виды декоративно-прикладного творчества. Правила хранения материалов. Режим работы.</w:t>
      </w:r>
    </w:p>
    <w:p w:rsidR="00D30AC8" w:rsidRPr="00970A3E" w:rsidRDefault="00D30AC8" w:rsidP="00D30AC8">
      <w:pPr>
        <w:jc w:val="both"/>
      </w:pPr>
      <w:r>
        <w:rPr>
          <w:b/>
        </w:rPr>
        <w:t xml:space="preserve">            </w:t>
      </w:r>
      <w:r w:rsidR="0045152A">
        <w:rPr>
          <w:b/>
        </w:rPr>
        <w:t xml:space="preserve">2. </w:t>
      </w:r>
      <w:r w:rsidRPr="00D30AC8">
        <w:rPr>
          <w:b/>
        </w:rPr>
        <w:t>Рисование.</w:t>
      </w:r>
      <w:r>
        <w:rPr>
          <w:b/>
        </w:rPr>
        <w:t xml:space="preserve"> </w:t>
      </w:r>
      <w:r w:rsidRPr="000F1680">
        <w:rPr>
          <w:b/>
          <w:bCs/>
        </w:rPr>
        <w:t xml:space="preserve">Теоретическая часть. </w:t>
      </w:r>
      <w:r w:rsidRPr="00D30AC8">
        <w:t xml:space="preserve"> </w:t>
      </w:r>
      <w:r w:rsidRPr="00970A3E">
        <w:t>Рассказ о видах изобразительного искусства, о его возможностях и роли в культурной жизни.</w:t>
      </w:r>
      <w:r>
        <w:t xml:space="preserve"> Виды красок, способы работы с ними.</w:t>
      </w:r>
    </w:p>
    <w:p w:rsidR="00D30AC8" w:rsidRPr="000560B2" w:rsidRDefault="00D30AC8" w:rsidP="00D30AC8">
      <w:pPr>
        <w:jc w:val="both"/>
      </w:pPr>
      <w:r w:rsidRPr="00970A3E">
        <w:t xml:space="preserve">Правила техники безопасности при использовании кистей, карандашей, </w:t>
      </w:r>
      <w:r w:rsidRPr="0024183F">
        <w:t>ножниц</w:t>
      </w:r>
      <w:r w:rsidRPr="00A83337">
        <w:t>, клея,</w:t>
      </w:r>
      <w:r>
        <w:t xml:space="preserve"> </w:t>
      </w:r>
      <w:r w:rsidRPr="00970A3E">
        <w:t>красок.</w:t>
      </w:r>
    </w:p>
    <w:p w:rsidR="00D30AC8" w:rsidRDefault="00D30AC8" w:rsidP="00D30AC8">
      <w:pPr>
        <w:ind w:firstLine="708"/>
        <w:jc w:val="both"/>
      </w:pPr>
      <w:r w:rsidRPr="000F1680">
        <w:rPr>
          <w:b/>
          <w:bCs/>
        </w:rPr>
        <w:t>Практическая часть.</w:t>
      </w:r>
      <w:r>
        <w:rPr>
          <w:b/>
          <w:bCs/>
        </w:rPr>
        <w:t xml:space="preserve"> </w:t>
      </w:r>
      <w:r w:rsidRPr="00970A3E">
        <w:t xml:space="preserve">Рисование </w:t>
      </w:r>
      <w:r>
        <w:t>сюжетов и событий из жизни, пейзажей и т.д., по предложенной теме.</w:t>
      </w:r>
    </w:p>
    <w:p w:rsidR="00D30AC8" w:rsidRPr="00D30AC8" w:rsidRDefault="00D30AC8" w:rsidP="00D30AC8">
      <w:pPr>
        <w:ind w:firstLine="708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Бумагопластика</w:t>
      </w:r>
      <w:proofErr w:type="spellEnd"/>
      <w:r>
        <w:rPr>
          <w:b/>
        </w:rPr>
        <w:t xml:space="preserve">. </w:t>
      </w:r>
      <w:r w:rsidRPr="000F1680">
        <w:rPr>
          <w:b/>
          <w:bCs/>
        </w:rPr>
        <w:t>Теоретическая часть.</w:t>
      </w:r>
      <w:r w:rsidR="00192133">
        <w:rPr>
          <w:b/>
          <w:bCs/>
        </w:rPr>
        <w:t xml:space="preserve"> </w:t>
      </w:r>
      <w:r w:rsidR="00192133" w:rsidRPr="00192133">
        <w:rPr>
          <w:bCs/>
        </w:rPr>
        <w:t>Краткие сведения о бумаге, её видах</w:t>
      </w:r>
      <w:r w:rsidR="00192133">
        <w:rPr>
          <w:bCs/>
        </w:rPr>
        <w:t>, свойствах</w:t>
      </w:r>
      <w:r w:rsidR="00192133" w:rsidRPr="00192133">
        <w:rPr>
          <w:bCs/>
        </w:rPr>
        <w:t>.</w:t>
      </w:r>
      <w:r w:rsidR="00192133">
        <w:rPr>
          <w:bCs/>
        </w:rPr>
        <w:t xml:space="preserve"> Технология работы с бумагой. Виды бумажного искусства. </w:t>
      </w:r>
    </w:p>
    <w:p w:rsidR="0045152A" w:rsidRPr="00192133" w:rsidRDefault="00D30AC8" w:rsidP="00192133">
      <w:pPr>
        <w:pStyle w:val="Default"/>
        <w:tabs>
          <w:tab w:val="left" w:pos="1230"/>
        </w:tabs>
        <w:jc w:val="both"/>
        <w:rPr>
          <w:bCs/>
        </w:rPr>
      </w:pPr>
      <w:r>
        <w:rPr>
          <w:b/>
        </w:rPr>
        <w:tab/>
      </w:r>
      <w:r w:rsidRPr="000F1680">
        <w:rPr>
          <w:b/>
          <w:bCs/>
        </w:rPr>
        <w:t>Практическая часть.</w:t>
      </w:r>
      <w:r w:rsidR="00192133">
        <w:rPr>
          <w:b/>
          <w:bCs/>
        </w:rPr>
        <w:t xml:space="preserve"> </w:t>
      </w:r>
      <w:r w:rsidR="00192133" w:rsidRPr="00192133">
        <w:rPr>
          <w:bCs/>
        </w:rPr>
        <w:t xml:space="preserve">Изготовление простых работ в технике </w:t>
      </w:r>
      <w:proofErr w:type="spellStart"/>
      <w:r w:rsidR="00192133" w:rsidRPr="00192133">
        <w:rPr>
          <w:bCs/>
        </w:rPr>
        <w:t>бумагопластик</w:t>
      </w:r>
      <w:r w:rsidR="00192133">
        <w:rPr>
          <w:bCs/>
        </w:rPr>
        <w:t>а</w:t>
      </w:r>
      <w:proofErr w:type="spellEnd"/>
      <w:r w:rsidR="00192133" w:rsidRPr="00192133">
        <w:rPr>
          <w:bCs/>
        </w:rPr>
        <w:t>, используя полученные знания</w:t>
      </w:r>
      <w:r w:rsidR="00192133">
        <w:rPr>
          <w:bCs/>
        </w:rPr>
        <w:t>, на заданную тему.</w:t>
      </w:r>
    </w:p>
    <w:p w:rsidR="00D30AC8" w:rsidRDefault="00D30AC8" w:rsidP="00D30AC8">
      <w:pPr>
        <w:ind w:firstLine="708"/>
        <w:jc w:val="both"/>
        <w:rPr>
          <w:bCs/>
        </w:rPr>
      </w:pPr>
      <w:r>
        <w:rPr>
          <w:b/>
          <w:bCs/>
        </w:rPr>
        <w:t xml:space="preserve">4. Бисероплетение. </w:t>
      </w:r>
      <w:r w:rsidRPr="000F1680">
        <w:rPr>
          <w:b/>
          <w:bCs/>
        </w:rPr>
        <w:t>Теоретическая часть.</w:t>
      </w:r>
      <w:r w:rsidR="00192133">
        <w:rPr>
          <w:b/>
          <w:bCs/>
        </w:rPr>
        <w:t xml:space="preserve"> </w:t>
      </w:r>
      <w:r w:rsidR="00192133" w:rsidRPr="00192133">
        <w:rPr>
          <w:bCs/>
        </w:rPr>
        <w:t>Бисер, его виды, размер, где применяется.</w:t>
      </w:r>
      <w:r w:rsidR="00192133">
        <w:rPr>
          <w:bCs/>
        </w:rPr>
        <w:t xml:space="preserve"> </w:t>
      </w:r>
    </w:p>
    <w:p w:rsidR="00D30AC8" w:rsidRPr="00D30AC8" w:rsidRDefault="00192133" w:rsidP="00192133">
      <w:pPr>
        <w:ind w:firstLine="708"/>
        <w:jc w:val="both"/>
        <w:rPr>
          <w:b/>
        </w:rPr>
      </w:pPr>
      <w:r>
        <w:rPr>
          <w:bCs/>
        </w:rPr>
        <w:t xml:space="preserve">Техника работы с леской, проволокой. Использование бусин в работе. </w:t>
      </w:r>
      <w:r w:rsidR="00D30AC8">
        <w:rPr>
          <w:b/>
        </w:rPr>
        <w:tab/>
      </w:r>
    </w:p>
    <w:p w:rsidR="00D30AC8" w:rsidRDefault="00D30AC8" w:rsidP="0045152A">
      <w:pPr>
        <w:ind w:firstLine="708"/>
        <w:jc w:val="both"/>
        <w:rPr>
          <w:b/>
          <w:i/>
        </w:rPr>
      </w:pPr>
      <w:r w:rsidRPr="000F1680">
        <w:rPr>
          <w:b/>
          <w:bCs/>
        </w:rPr>
        <w:t>Практическая часть.</w:t>
      </w:r>
      <w:r w:rsidR="00192133">
        <w:rPr>
          <w:b/>
          <w:bCs/>
        </w:rPr>
        <w:t xml:space="preserve"> </w:t>
      </w:r>
      <w:r w:rsidR="00192133">
        <w:rPr>
          <w:bCs/>
        </w:rPr>
        <w:t>Плетение браслетов по выбору, брелков, самостоятельная работа.</w:t>
      </w:r>
    </w:p>
    <w:p w:rsidR="00D30AC8" w:rsidRPr="00D30AC8" w:rsidRDefault="00D30AC8" w:rsidP="00757FFB">
      <w:pPr>
        <w:ind w:firstLine="708"/>
        <w:jc w:val="both"/>
        <w:rPr>
          <w:b/>
        </w:rPr>
      </w:pPr>
      <w:r>
        <w:rPr>
          <w:b/>
        </w:rPr>
        <w:t xml:space="preserve">5. Работа с иглой. Шитьё. </w:t>
      </w:r>
      <w:r w:rsidRPr="000F1680">
        <w:rPr>
          <w:b/>
          <w:bCs/>
        </w:rPr>
        <w:t>Теоретическая часть.</w:t>
      </w:r>
      <w:r w:rsidR="00192133">
        <w:rPr>
          <w:b/>
          <w:bCs/>
        </w:rPr>
        <w:t xml:space="preserve"> </w:t>
      </w:r>
      <w:proofErr w:type="gramStart"/>
      <w:r w:rsidR="00757FFB" w:rsidRPr="00757FFB">
        <w:rPr>
          <w:bCs/>
        </w:rPr>
        <w:t>Тканные</w:t>
      </w:r>
      <w:proofErr w:type="gramEnd"/>
      <w:r w:rsidR="00757FFB" w:rsidRPr="00757FFB">
        <w:rPr>
          <w:bCs/>
        </w:rPr>
        <w:t xml:space="preserve"> материалы, виды</w:t>
      </w:r>
      <w:r w:rsidR="00757FFB">
        <w:rPr>
          <w:bCs/>
        </w:rPr>
        <w:t xml:space="preserve"> работ с использованием иглы. Техника безопасности при работе с иглой.</w:t>
      </w:r>
      <w:r>
        <w:rPr>
          <w:b/>
        </w:rPr>
        <w:tab/>
      </w:r>
    </w:p>
    <w:p w:rsidR="00F734AA" w:rsidRPr="000F1680" w:rsidRDefault="00D30AC8" w:rsidP="00757FFB">
      <w:pPr>
        <w:ind w:firstLine="708"/>
        <w:jc w:val="both"/>
        <w:rPr>
          <w:b/>
          <w:bCs/>
        </w:rPr>
      </w:pPr>
      <w:r w:rsidRPr="000F1680">
        <w:rPr>
          <w:b/>
          <w:bCs/>
        </w:rPr>
        <w:t>Практическая часть</w:t>
      </w:r>
      <w:r w:rsidR="00757FFB">
        <w:rPr>
          <w:b/>
          <w:bCs/>
        </w:rPr>
        <w:t xml:space="preserve">.  </w:t>
      </w:r>
      <w:r w:rsidR="00757FFB">
        <w:rPr>
          <w:bCs/>
        </w:rPr>
        <w:t>Изготовление поделки по заданной теме, используя полученные знания.</w:t>
      </w:r>
    </w:p>
    <w:p w:rsidR="00F734AA" w:rsidRPr="000F1680" w:rsidRDefault="00D30AC8" w:rsidP="000F1680">
      <w:pPr>
        <w:pStyle w:val="Default"/>
        <w:ind w:firstLine="709"/>
        <w:jc w:val="both"/>
      </w:pPr>
      <w:r>
        <w:rPr>
          <w:b/>
          <w:bCs/>
        </w:rPr>
        <w:t xml:space="preserve">6. </w:t>
      </w:r>
      <w:r w:rsidR="00F734AA" w:rsidRPr="000F1680">
        <w:rPr>
          <w:b/>
          <w:bCs/>
        </w:rPr>
        <w:t xml:space="preserve"> Итоговое занятие. </w:t>
      </w:r>
    </w:p>
    <w:p w:rsidR="00F734AA" w:rsidRPr="000F1680" w:rsidRDefault="00F734AA" w:rsidP="000F1680">
      <w:pPr>
        <w:pStyle w:val="a6"/>
        <w:spacing w:after="0"/>
        <w:ind w:firstLine="709"/>
        <w:jc w:val="both"/>
      </w:pPr>
      <w:r w:rsidRPr="000F1680">
        <w:rPr>
          <w:b/>
          <w:bCs/>
        </w:rPr>
        <w:t xml:space="preserve">Практическая часть. </w:t>
      </w:r>
      <w:r w:rsidRPr="000F1680">
        <w:t xml:space="preserve"> </w:t>
      </w:r>
      <w:r w:rsidR="0045152A">
        <w:t>Выставка работ. Подведение итогов.</w:t>
      </w:r>
    </w:p>
    <w:p w:rsidR="00D30AC8" w:rsidRDefault="00D30AC8" w:rsidP="000F1680">
      <w:pPr>
        <w:pStyle w:val="Default"/>
        <w:ind w:firstLine="709"/>
        <w:jc w:val="both"/>
        <w:rPr>
          <w:b/>
          <w:bCs/>
        </w:rPr>
      </w:pPr>
    </w:p>
    <w:p w:rsidR="00F734AA" w:rsidRPr="000F1680" w:rsidRDefault="00F734AA" w:rsidP="000F1680">
      <w:pPr>
        <w:pStyle w:val="Default"/>
        <w:ind w:firstLine="709"/>
        <w:jc w:val="both"/>
      </w:pPr>
      <w:r w:rsidRPr="000F1680">
        <w:rPr>
          <w:b/>
          <w:bCs/>
        </w:rPr>
        <w:t>Кадровое обеспечение программы</w:t>
      </w:r>
      <w:r w:rsidR="000560B2">
        <w:rPr>
          <w:b/>
          <w:bCs/>
        </w:rPr>
        <w:t>.</w:t>
      </w:r>
    </w:p>
    <w:p w:rsidR="000560B2" w:rsidRPr="000F1680" w:rsidRDefault="000560B2" w:rsidP="000F1680">
      <w:pPr>
        <w:ind w:firstLine="709"/>
        <w:jc w:val="both"/>
      </w:pPr>
      <w:r>
        <w:rPr>
          <w:color w:val="000000"/>
          <w:sz w:val="26"/>
          <w:szCs w:val="26"/>
          <w:shd w:val="clear" w:color="auto" w:fill="FFFFFF"/>
        </w:rPr>
        <w:t>Педагог дополнительного образования, имеющий  высшее или средн</w:t>
      </w:r>
      <w:proofErr w:type="gramStart"/>
      <w:r>
        <w:rPr>
          <w:color w:val="000000"/>
          <w:sz w:val="26"/>
          <w:szCs w:val="26"/>
          <w:shd w:val="clear" w:color="auto" w:fill="FFFFFF"/>
        </w:rPr>
        <w:t>е-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специальное профессиональное образование без предъявления к стажу педагогической работы.</w:t>
      </w:r>
    </w:p>
    <w:p w:rsidR="00F734AA" w:rsidRPr="000F1680" w:rsidRDefault="00F734AA" w:rsidP="000F1680">
      <w:pPr>
        <w:pStyle w:val="Default"/>
        <w:ind w:firstLine="709"/>
        <w:jc w:val="both"/>
      </w:pPr>
      <w:r w:rsidRPr="000F1680">
        <w:rPr>
          <w:b/>
          <w:bCs/>
        </w:rPr>
        <w:t>Материально-технические условия реализации программы</w:t>
      </w:r>
      <w:r w:rsidR="008814CD">
        <w:rPr>
          <w:b/>
          <w:bCs/>
        </w:rPr>
        <w:t>.</w:t>
      </w:r>
    </w:p>
    <w:p w:rsidR="00F734AA" w:rsidRPr="000F1680" w:rsidRDefault="00F734AA" w:rsidP="000F1680">
      <w:pPr>
        <w:pStyle w:val="Default"/>
        <w:ind w:firstLine="709"/>
        <w:jc w:val="both"/>
      </w:pPr>
      <w:r w:rsidRPr="000F1680">
        <w:t>Для успешной реализации программы необходимо следующее материально-техническое обеспе</w:t>
      </w:r>
      <w:r w:rsidR="00F43719">
        <w:t>чение образовательного процесса.</w:t>
      </w:r>
      <w:r w:rsidRPr="000F1680">
        <w:t xml:space="preserve"> </w:t>
      </w:r>
    </w:p>
    <w:p w:rsidR="00F43719" w:rsidRPr="00E944CF" w:rsidRDefault="00F43719" w:rsidP="00E944CF">
      <w:pPr>
        <w:pStyle w:val="a8"/>
        <w:numPr>
          <w:ilvl w:val="0"/>
          <w:numId w:val="16"/>
        </w:numPr>
        <w:jc w:val="both"/>
      </w:pPr>
      <w:r w:rsidRPr="00E944CF">
        <w:t>Кабинет: соответствующий санитарно-гигиеническим нормам освещения и температурного режима, окно с открывающейся форточкой для проветривания.</w:t>
      </w:r>
    </w:p>
    <w:p w:rsidR="00F43719" w:rsidRPr="00E944CF" w:rsidRDefault="00F43719" w:rsidP="00E944CF">
      <w:pPr>
        <w:pStyle w:val="a8"/>
        <w:numPr>
          <w:ilvl w:val="0"/>
          <w:numId w:val="16"/>
        </w:numPr>
        <w:jc w:val="both"/>
      </w:pPr>
      <w:r w:rsidRPr="00E944CF">
        <w:t>Оборудование: столы для теоретических и практических занятий, шкафы  для хранения материалов,  оборудования, литературы.</w:t>
      </w:r>
    </w:p>
    <w:p w:rsidR="00F43719" w:rsidRPr="00E944CF" w:rsidRDefault="00F43719" w:rsidP="00E944CF">
      <w:pPr>
        <w:pStyle w:val="a8"/>
        <w:numPr>
          <w:ilvl w:val="0"/>
          <w:numId w:val="16"/>
        </w:numPr>
        <w:jc w:val="both"/>
      </w:pPr>
      <w:r w:rsidRPr="00E944CF">
        <w:t>ТСО: компьютер, принтер-сканер.</w:t>
      </w:r>
    </w:p>
    <w:p w:rsidR="00F43719" w:rsidRPr="00E944CF" w:rsidRDefault="00F43719" w:rsidP="00E944CF">
      <w:pPr>
        <w:pStyle w:val="a8"/>
        <w:numPr>
          <w:ilvl w:val="0"/>
          <w:numId w:val="16"/>
        </w:numPr>
        <w:ind w:right="1134"/>
        <w:jc w:val="both"/>
      </w:pPr>
      <w:proofErr w:type="gramStart"/>
      <w:r w:rsidRPr="00E944CF">
        <w:t xml:space="preserve">Инструменты и материалы: ножницы, </w:t>
      </w:r>
      <w:proofErr w:type="spellStart"/>
      <w:r w:rsidRPr="00E944CF">
        <w:t>термоклей</w:t>
      </w:r>
      <w:proofErr w:type="spellEnd"/>
      <w:r w:rsidRPr="00E944CF">
        <w:t xml:space="preserve">, клей ПВА, клей-карандаш, гипс (алебастр),  проволока, леска, </w:t>
      </w:r>
      <w:proofErr w:type="spellStart"/>
      <w:r w:rsidRPr="00E944CF">
        <w:t>паетки</w:t>
      </w:r>
      <w:proofErr w:type="spellEnd"/>
      <w:r w:rsidRPr="00E944CF">
        <w:t>, бисер, бусины, схемы,  бумага белая, цветная, картон белый цветной, альбомы для рисования, цветные карандаши, гуашь, акварель, кисти для рисования, швейные иглы, нитки швейные, фетр, различная фурнитура для украшений</w:t>
      </w:r>
      <w:r w:rsidR="00E944CF">
        <w:t xml:space="preserve">, </w:t>
      </w:r>
      <w:proofErr w:type="spellStart"/>
      <w:r w:rsidR="00E944CF">
        <w:t>синтепух</w:t>
      </w:r>
      <w:proofErr w:type="spellEnd"/>
      <w:r w:rsidR="00E944CF">
        <w:t>.</w:t>
      </w:r>
      <w:proofErr w:type="gramEnd"/>
    </w:p>
    <w:p w:rsidR="00F734AA" w:rsidRPr="000F1680" w:rsidRDefault="00F734AA" w:rsidP="000F1680">
      <w:pPr>
        <w:pStyle w:val="a6"/>
        <w:spacing w:after="0"/>
        <w:ind w:firstLine="709"/>
        <w:jc w:val="both"/>
      </w:pPr>
    </w:p>
    <w:p w:rsidR="00C76A83" w:rsidRPr="000F1680" w:rsidRDefault="008814CD" w:rsidP="008814CD">
      <w:pPr>
        <w:tabs>
          <w:tab w:val="left" w:pos="2520"/>
          <w:tab w:val="center" w:pos="481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76A83" w:rsidRPr="000F1680">
        <w:rPr>
          <w:b/>
        </w:rPr>
        <w:t>Методическое обеспечение  программы</w:t>
      </w:r>
    </w:p>
    <w:p w:rsidR="00C76A83" w:rsidRPr="000F1680" w:rsidRDefault="00C76A83" w:rsidP="00C76A83">
      <w:pPr>
        <w:jc w:val="center"/>
      </w:pPr>
    </w:p>
    <w:p w:rsidR="00C76A83" w:rsidRPr="00A06399" w:rsidRDefault="00C76A83" w:rsidP="00C76A83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1985"/>
        <w:gridCol w:w="2551"/>
        <w:gridCol w:w="1134"/>
        <w:gridCol w:w="1276"/>
      </w:tblGrid>
      <w:tr w:rsidR="00C76A83" w:rsidRPr="00B42466" w:rsidTr="00B7048B">
        <w:trPr>
          <w:trHeight w:val="1695"/>
        </w:trPr>
        <w:tc>
          <w:tcPr>
            <w:tcW w:w="426" w:type="dxa"/>
            <w:tcBorders>
              <w:bottom w:val="single" w:sz="4" w:space="0" w:color="auto"/>
            </w:tcBorders>
          </w:tcPr>
          <w:p w:rsidR="00C76A83" w:rsidRDefault="00C76A83" w:rsidP="00B7048B">
            <w:pPr>
              <w:ind w:firstLine="709"/>
              <w:jc w:val="both"/>
              <w:rPr>
                <w:b/>
              </w:rPr>
            </w:pPr>
            <w:r w:rsidRPr="00B42466">
              <w:rPr>
                <w:b/>
              </w:rPr>
              <w:t>№</w:t>
            </w:r>
          </w:p>
          <w:p w:rsidR="00C76A83" w:rsidRPr="00B42466" w:rsidRDefault="00C76A83" w:rsidP="00B7048B">
            <w: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6A83" w:rsidRPr="00B42466" w:rsidRDefault="00C76A83" w:rsidP="00B7048B">
            <w:pPr>
              <w:jc w:val="both"/>
              <w:rPr>
                <w:b/>
              </w:rPr>
            </w:pPr>
            <w:r w:rsidRPr="00B42466">
              <w:rPr>
                <w:b/>
              </w:rPr>
              <w:t>Раздел, тема программы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6A83" w:rsidRPr="00B42466" w:rsidRDefault="00C76A83" w:rsidP="00B7048B">
            <w:pPr>
              <w:jc w:val="both"/>
              <w:rPr>
                <w:b/>
              </w:rPr>
            </w:pPr>
            <w:r w:rsidRPr="00B42466">
              <w:rPr>
                <w:b/>
              </w:rPr>
              <w:t>Форма занятий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6A83" w:rsidRPr="00B42466" w:rsidRDefault="00C76A83" w:rsidP="00B7048B">
            <w:pPr>
              <w:jc w:val="both"/>
              <w:rPr>
                <w:b/>
              </w:rPr>
            </w:pPr>
            <w:r w:rsidRPr="00B42466">
              <w:rPr>
                <w:b/>
              </w:rPr>
              <w:t>Приёмы и методы организации учебно-воспитательного процесса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A83" w:rsidRPr="00B42466" w:rsidRDefault="00C76A83" w:rsidP="00B7048B">
            <w:pPr>
              <w:jc w:val="both"/>
              <w:rPr>
                <w:b/>
              </w:rPr>
            </w:pPr>
            <w:r w:rsidRPr="00B42466">
              <w:rPr>
                <w:b/>
              </w:rPr>
              <w:t>Дидактический материал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6A83" w:rsidRPr="00B42466" w:rsidRDefault="00C76A83" w:rsidP="00B7048B">
            <w:pPr>
              <w:jc w:val="both"/>
              <w:rPr>
                <w:b/>
              </w:rPr>
            </w:pPr>
            <w:r w:rsidRPr="00B42466">
              <w:rPr>
                <w:b/>
              </w:rPr>
              <w:t>Формы подведения итогов</w:t>
            </w:r>
          </w:p>
        </w:tc>
      </w:tr>
      <w:tr w:rsidR="00C76A83" w:rsidRPr="00B42466" w:rsidTr="00B7048B">
        <w:trPr>
          <w:trHeight w:val="1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Default="00C76A83" w:rsidP="00B7048B">
            <w:pPr>
              <w:ind w:firstLine="709"/>
              <w:jc w:val="both"/>
            </w:pPr>
            <w:r w:rsidRPr="00B42466">
              <w:t>2</w:t>
            </w:r>
          </w:p>
          <w:p w:rsidR="00C76A83" w:rsidRPr="00B42466" w:rsidRDefault="00C76A83" w:rsidP="00B7048B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C76A83">
            <w:pPr>
              <w:jc w:val="both"/>
            </w:pPr>
            <w:r w:rsidRPr="00B42466">
              <w:t xml:space="preserve">Вводное занятие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jc w:val="both"/>
            </w:pPr>
            <w:r w:rsidRPr="00B42466">
              <w:t xml:space="preserve">Экскурсия по зданию, </w:t>
            </w:r>
            <w:proofErr w:type="gramStart"/>
            <w:r w:rsidRPr="00B42466">
              <w:t>по</w:t>
            </w:r>
            <w:proofErr w:type="gramEnd"/>
            <w:r w:rsidRPr="00B42466">
              <w:t xml:space="preserve"> </w:t>
            </w:r>
          </w:p>
          <w:p w:rsidR="00C76A83" w:rsidRPr="00B42466" w:rsidRDefault="00C76A83" w:rsidP="00B7048B">
            <w:pPr>
              <w:jc w:val="both"/>
            </w:pPr>
            <w:r>
              <w:t>к</w:t>
            </w:r>
            <w:r w:rsidRPr="00B42466">
              <w:t>абинетам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pStyle w:val="a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466">
              <w:rPr>
                <w:color w:val="auto"/>
                <w:sz w:val="24"/>
                <w:szCs w:val="24"/>
              </w:rPr>
              <w:t>Беседа, демонстрация образцов, игра «Снежный ком</w:t>
            </w:r>
            <w:proofErr w:type="gramStart"/>
            <w:r w:rsidRPr="00B42466">
              <w:rPr>
                <w:color w:val="auto"/>
                <w:sz w:val="24"/>
                <w:szCs w:val="24"/>
              </w:rPr>
              <w:t>».,</w:t>
            </w:r>
            <w:r w:rsidRPr="00B42466">
              <w:rPr>
                <w:sz w:val="24"/>
                <w:szCs w:val="24"/>
              </w:rPr>
              <w:t xml:space="preserve"> </w:t>
            </w:r>
            <w:proofErr w:type="gramEnd"/>
            <w:r w:rsidRPr="00B42466">
              <w:rPr>
                <w:color w:val="auto"/>
                <w:sz w:val="24"/>
                <w:szCs w:val="24"/>
              </w:rPr>
              <w:t>викторина «Инструменты и материалы»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jc w:val="both"/>
            </w:pPr>
            <w:r w:rsidRPr="00B42466">
              <w:t>Анкеты, инструкция по технике безопасности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jc w:val="both"/>
            </w:pPr>
            <w:r w:rsidRPr="00B42466">
              <w:t>Вводная диагностика</w:t>
            </w:r>
            <w:r>
              <w:t>.</w:t>
            </w:r>
          </w:p>
        </w:tc>
      </w:tr>
      <w:tr w:rsidR="00C76A83" w:rsidRPr="00B42466" w:rsidTr="00B7048B">
        <w:trPr>
          <w:trHeight w:val="2869"/>
        </w:trPr>
        <w:tc>
          <w:tcPr>
            <w:tcW w:w="426" w:type="dxa"/>
            <w:tcBorders>
              <w:top w:val="single" w:sz="4" w:space="0" w:color="auto"/>
            </w:tcBorders>
          </w:tcPr>
          <w:p w:rsidR="00C76A83" w:rsidRDefault="00C76A83" w:rsidP="00B7048B">
            <w:pPr>
              <w:ind w:firstLine="709"/>
              <w:jc w:val="both"/>
            </w:pPr>
            <w:r w:rsidRPr="00B42466">
              <w:t>3</w:t>
            </w:r>
          </w:p>
          <w:p w:rsidR="00C76A83" w:rsidRPr="00B42466" w:rsidRDefault="00C76A83" w:rsidP="00B7048B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6A83" w:rsidRPr="00B42466" w:rsidRDefault="00C76A83" w:rsidP="00B7048B">
            <w:pPr>
              <w:jc w:val="both"/>
              <w:rPr>
                <w:b/>
              </w:rPr>
            </w:pPr>
            <w:r w:rsidRPr="00B42466">
              <w:rPr>
                <w:b/>
              </w:rPr>
              <w:t>Рисование</w:t>
            </w:r>
          </w:p>
          <w:p w:rsidR="00C76A83" w:rsidRPr="00B42466" w:rsidRDefault="00C76A83" w:rsidP="00B7048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6A83" w:rsidRPr="006E1A78" w:rsidRDefault="00C76A83" w:rsidP="00B7048B">
            <w:pPr>
              <w:tabs>
                <w:tab w:val="left" w:pos="5400"/>
              </w:tabs>
              <w:jc w:val="both"/>
              <w:rPr>
                <w:bCs/>
              </w:rPr>
            </w:pPr>
            <w:r w:rsidRPr="006E1A78">
              <w:rPr>
                <w:bCs/>
              </w:rPr>
              <w:t xml:space="preserve">Мастер </w:t>
            </w:r>
            <w:proofErr w:type="gramStart"/>
            <w:r>
              <w:rPr>
                <w:bCs/>
              </w:rPr>
              <w:t>–</w:t>
            </w:r>
            <w:r w:rsidRPr="006E1A78">
              <w:rPr>
                <w:bCs/>
              </w:rPr>
              <w:t>к</w:t>
            </w:r>
            <w:proofErr w:type="gramEnd"/>
            <w:r w:rsidRPr="006E1A78">
              <w:rPr>
                <w:bCs/>
              </w:rPr>
              <w:t>ласс</w:t>
            </w:r>
            <w:r>
              <w:rPr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 xml:space="preserve">Объяснительно-иллюстративный метод, репродуктивный метод, </w:t>
            </w:r>
            <w:r>
              <w:t>б</w:t>
            </w:r>
            <w:r w:rsidRPr="00B42466">
              <w:t>еседа, демонстрация образцов.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>Учебная литература по теме, иллюстрации, готовые образцы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>Опрос, рефлексия, обобщающая беседа, выставка в объединении</w:t>
            </w:r>
            <w:r>
              <w:t>.</w:t>
            </w:r>
          </w:p>
        </w:tc>
      </w:tr>
      <w:tr w:rsidR="00C76A83" w:rsidRPr="00B42466" w:rsidTr="00B7048B">
        <w:trPr>
          <w:trHeight w:val="28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Default="00C76A83" w:rsidP="00B7048B">
            <w:pPr>
              <w:ind w:firstLine="709"/>
              <w:jc w:val="both"/>
            </w:pPr>
          </w:p>
          <w:p w:rsidR="00C76A83" w:rsidRDefault="00C76A83" w:rsidP="00B7048B">
            <w:pPr>
              <w:ind w:firstLine="709"/>
              <w:jc w:val="both"/>
            </w:pPr>
            <w:r>
              <w:t>4</w:t>
            </w:r>
          </w:p>
          <w:p w:rsidR="00C76A83" w:rsidRPr="00B42466" w:rsidRDefault="00C76A83" w:rsidP="00B7048B">
            <w:pPr>
              <w:tabs>
                <w:tab w:val="right" w:pos="210"/>
                <w:tab w:val="center" w:pos="459"/>
              </w:tabs>
            </w:pPr>
            <w:r>
              <w:t>3</w:t>
            </w:r>
            <w:r>
              <w:tab/>
            </w:r>
            <w:r>
              <w:tab/>
            </w:r>
            <w:r w:rsidRPr="00B42466"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3C69E7" w:rsidRDefault="00C76A83" w:rsidP="00B7048B">
            <w:pPr>
              <w:jc w:val="both"/>
              <w:rPr>
                <w:b/>
              </w:rPr>
            </w:pPr>
            <w:proofErr w:type="spellStart"/>
            <w:r w:rsidRPr="003C69E7">
              <w:rPr>
                <w:b/>
              </w:rPr>
              <w:t>Бумагопластика</w:t>
            </w:r>
            <w:proofErr w:type="spellEnd"/>
          </w:p>
          <w:p w:rsidR="00C76A83" w:rsidRPr="00B42466" w:rsidRDefault="00C76A83" w:rsidP="00B7048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6E1A78" w:rsidRDefault="00C76A83" w:rsidP="00B7048B">
            <w:pPr>
              <w:tabs>
                <w:tab w:val="left" w:pos="5400"/>
              </w:tabs>
              <w:jc w:val="both"/>
              <w:rPr>
                <w:bCs/>
              </w:rPr>
            </w:pPr>
            <w:r w:rsidRPr="006E1A78">
              <w:rPr>
                <w:bCs/>
              </w:rPr>
              <w:t xml:space="preserve">Мастер </w:t>
            </w:r>
            <w:proofErr w:type="gramStart"/>
            <w:r>
              <w:rPr>
                <w:bCs/>
              </w:rPr>
              <w:t>–</w:t>
            </w:r>
            <w:r w:rsidRPr="006E1A78">
              <w:rPr>
                <w:bCs/>
              </w:rPr>
              <w:t>к</w:t>
            </w:r>
            <w:proofErr w:type="gramEnd"/>
            <w:r w:rsidRPr="006E1A78">
              <w:rPr>
                <w:bCs/>
              </w:rPr>
              <w:t>ласс</w:t>
            </w:r>
            <w:r>
              <w:rPr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>Объяснительно-иллюстративный метод, репродуктивный метод,</w:t>
            </w:r>
            <w:r>
              <w:t xml:space="preserve"> б</w:t>
            </w:r>
            <w:r w:rsidRPr="00B42466">
              <w:t>еседа, демонстрация образцов.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>Учебная литература по теме, иллюстрации, готовые образцы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>Опрос, рефлексия, обобщающая беседа, выставка в объединении</w:t>
            </w:r>
            <w:r>
              <w:t>.</w:t>
            </w:r>
          </w:p>
        </w:tc>
      </w:tr>
      <w:tr w:rsidR="00C76A83" w:rsidRPr="00B42466" w:rsidTr="00B7048B">
        <w:trPr>
          <w:trHeight w:val="27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83" w:rsidRDefault="00C76A83" w:rsidP="00B7048B">
            <w:pPr>
              <w:ind w:firstLine="709"/>
              <w:jc w:val="both"/>
            </w:pPr>
          </w:p>
          <w:p w:rsidR="00C76A83" w:rsidRPr="00B42466" w:rsidRDefault="00C76A83" w:rsidP="00B7048B"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jc w:val="both"/>
              <w:rPr>
                <w:b/>
              </w:rPr>
            </w:pPr>
            <w:r w:rsidRPr="00B42466">
              <w:rPr>
                <w:b/>
              </w:rPr>
              <w:t>Бисероплетение</w:t>
            </w:r>
          </w:p>
          <w:p w:rsidR="00C76A83" w:rsidRPr="00B42466" w:rsidRDefault="00C76A83" w:rsidP="00B7048B">
            <w:pPr>
              <w:ind w:firstLine="709"/>
              <w:jc w:val="both"/>
            </w:pPr>
          </w:p>
          <w:p w:rsidR="00C76A83" w:rsidRPr="00B42466" w:rsidRDefault="00C76A83" w:rsidP="00B7048B">
            <w:pPr>
              <w:ind w:firstLine="709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Default="00C76A83" w:rsidP="00B7048B">
            <w:pPr>
              <w:tabs>
                <w:tab w:val="left" w:pos="5400"/>
              </w:tabs>
              <w:jc w:val="both"/>
              <w:rPr>
                <w:bCs/>
              </w:rPr>
            </w:pPr>
            <w:r w:rsidRPr="006E1A78">
              <w:rPr>
                <w:bCs/>
              </w:rPr>
              <w:t xml:space="preserve">Мастер </w:t>
            </w:r>
            <w:proofErr w:type="gramStart"/>
            <w:r>
              <w:rPr>
                <w:bCs/>
              </w:rPr>
              <w:t>–</w:t>
            </w:r>
            <w:r w:rsidRPr="006E1A78">
              <w:rPr>
                <w:bCs/>
              </w:rPr>
              <w:t>к</w:t>
            </w:r>
            <w:proofErr w:type="gramEnd"/>
            <w:r w:rsidRPr="006E1A78">
              <w:rPr>
                <w:bCs/>
              </w:rPr>
              <w:t>ласс</w:t>
            </w:r>
            <w:r>
              <w:rPr>
                <w:bCs/>
              </w:rPr>
              <w:t>.</w:t>
            </w:r>
          </w:p>
          <w:p w:rsidR="00C76A83" w:rsidRPr="002412E4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>Объяснительно-иллюстративный метод, репродуктивный метод, Беседа, демонстрация образцов.</w:t>
            </w:r>
            <w:r>
              <w:rPr>
                <w:bCs/>
              </w:rPr>
              <w:t xml:space="preserve"> Самостоятельная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>Учебная литература по теме, иллюстрации, готовые образцы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>Опрос, рефлексия, обобщающая беседа, выставка в объединении</w:t>
            </w:r>
            <w:r>
              <w:t>.</w:t>
            </w:r>
          </w:p>
        </w:tc>
      </w:tr>
      <w:tr w:rsidR="00C76A83" w:rsidRPr="00B42466" w:rsidTr="00B7048B">
        <w:trPr>
          <w:trHeight w:val="8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6A83" w:rsidRDefault="00C76A83" w:rsidP="00B7048B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6A83" w:rsidRPr="00CE42E7" w:rsidRDefault="00C76A83" w:rsidP="00B7048B">
            <w:pPr>
              <w:jc w:val="both"/>
              <w:rPr>
                <w:b/>
              </w:rPr>
            </w:pPr>
            <w:r w:rsidRPr="00CE42E7">
              <w:rPr>
                <w:b/>
              </w:rPr>
              <w:t>Работа с иглой. Шитьё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6A83" w:rsidRDefault="00C76A83" w:rsidP="00B7048B">
            <w:pPr>
              <w:tabs>
                <w:tab w:val="left" w:pos="5400"/>
              </w:tabs>
              <w:jc w:val="both"/>
              <w:rPr>
                <w:bCs/>
              </w:rPr>
            </w:pPr>
            <w:r w:rsidRPr="006E1A78">
              <w:rPr>
                <w:bCs/>
              </w:rPr>
              <w:t xml:space="preserve">Мастер </w:t>
            </w:r>
            <w:proofErr w:type="gramStart"/>
            <w:r>
              <w:rPr>
                <w:bCs/>
              </w:rPr>
              <w:t>–</w:t>
            </w:r>
            <w:r w:rsidRPr="006E1A78">
              <w:rPr>
                <w:bCs/>
              </w:rPr>
              <w:t>к</w:t>
            </w:r>
            <w:proofErr w:type="gramEnd"/>
            <w:r w:rsidRPr="006E1A78">
              <w:rPr>
                <w:bCs/>
              </w:rPr>
              <w:t>ласс</w:t>
            </w:r>
            <w:r>
              <w:rPr>
                <w:bCs/>
              </w:rPr>
              <w:t>.</w:t>
            </w:r>
          </w:p>
          <w:p w:rsidR="00C76A83" w:rsidRPr="002412E4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>Объяснительно-иллюстративный метод, репродуктивный метод, Беседа, демонстрация образцов.</w:t>
            </w:r>
            <w:r>
              <w:rPr>
                <w:bCs/>
              </w:rPr>
              <w:t xml:space="preserve"> Самостоятельная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>Учебная литература по теме, иллюстрации, готовые образцы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B42466">
              <w:t>Опрос, рефлексия, обобщающая беседа, выставка в объединении</w:t>
            </w:r>
            <w:r>
              <w:t>.</w:t>
            </w:r>
          </w:p>
        </w:tc>
      </w:tr>
      <w:tr w:rsidR="00C76A83" w:rsidRPr="00B42466" w:rsidTr="00B7048B">
        <w:trPr>
          <w:trHeight w:val="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CE42E7" w:rsidRDefault="00C76A83" w:rsidP="00B7048B">
            <w:pPr>
              <w:jc w:val="both"/>
              <w:rPr>
                <w:b/>
              </w:rPr>
            </w:pPr>
            <w:r w:rsidRPr="00CE42E7">
              <w:rPr>
                <w:b/>
              </w:rPr>
              <w:t>Итоговое занятие</w:t>
            </w:r>
          </w:p>
          <w:p w:rsidR="00C76A83" w:rsidRPr="00CE42E7" w:rsidRDefault="00C76A83" w:rsidP="00B7048B">
            <w:pPr>
              <w:ind w:firstLine="709"/>
              <w:jc w:val="both"/>
              <w:rPr>
                <w:b/>
              </w:rPr>
            </w:pPr>
          </w:p>
          <w:p w:rsidR="00C76A83" w:rsidRPr="00CE42E7" w:rsidRDefault="00C76A83" w:rsidP="00B7048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2412E4" w:rsidRDefault="00C76A83" w:rsidP="00B7048B">
            <w:pPr>
              <w:tabs>
                <w:tab w:val="left" w:pos="3180"/>
              </w:tabs>
              <w:jc w:val="both"/>
            </w:pPr>
            <w:r>
              <w:t>К</w:t>
            </w:r>
            <w:r w:rsidRPr="002412E4">
              <w:t>онкурсы, игры</w:t>
            </w:r>
            <w:r>
              <w:t>, выставка.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3180"/>
              </w:tabs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tabs>
                <w:tab w:val="left" w:pos="3180"/>
              </w:tabs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A83" w:rsidRPr="00B42466" w:rsidRDefault="00C76A83" w:rsidP="00B7048B">
            <w:pPr>
              <w:jc w:val="both"/>
            </w:pPr>
            <w:r w:rsidRPr="00B42466">
              <w:t>Итоговая диагностика</w:t>
            </w:r>
          </w:p>
        </w:tc>
      </w:tr>
    </w:tbl>
    <w:p w:rsidR="00C76A83" w:rsidRDefault="00C76A83" w:rsidP="00C76A83">
      <w:pPr>
        <w:tabs>
          <w:tab w:val="left" w:pos="4029"/>
        </w:tabs>
        <w:rPr>
          <w:b/>
        </w:rPr>
        <w:sectPr w:rsidR="00C76A83" w:rsidSect="008C3130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734AA" w:rsidRDefault="00F734AA" w:rsidP="000F1680">
      <w:pPr>
        <w:pStyle w:val="Default"/>
        <w:ind w:firstLine="709"/>
        <w:jc w:val="both"/>
        <w:rPr>
          <w:b/>
          <w:bCs/>
        </w:rPr>
      </w:pPr>
      <w:r w:rsidRPr="000F1680">
        <w:rPr>
          <w:b/>
          <w:bCs/>
        </w:rPr>
        <w:lastRenderedPageBreak/>
        <w:t>Список литератур</w:t>
      </w:r>
      <w:r w:rsidR="00757FFB">
        <w:rPr>
          <w:b/>
          <w:bCs/>
        </w:rPr>
        <w:t>ы.</w:t>
      </w:r>
    </w:p>
    <w:p w:rsidR="00757FFB" w:rsidRPr="000F1680" w:rsidRDefault="00757FFB" w:rsidP="000F1680">
      <w:pPr>
        <w:pStyle w:val="Default"/>
        <w:ind w:firstLine="709"/>
        <w:jc w:val="both"/>
      </w:pPr>
    </w:p>
    <w:p w:rsidR="00F734AA" w:rsidRDefault="00784220" w:rsidP="00784220">
      <w:pPr>
        <w:pStyle w:val="a8"/>
        <w:numPr>
          <w:ilvl w:val="0"/>
          <w:numId w:val="19"/>
        </w:numPr>
        <w:jc w:val="both"/>
      </w:pPr>
      <w:r>
        <w:t>Агеева И.Д. Занимательные материалы по изобразительному искусству. Методическое пособие. – М.:ТЦ Сфера, 206. –С.160</w:t>
      </w:r>
    </w:p>
    <w:p w:rsidR="00784220" w:rsidRDefault="00784220" w:rsidP="00784220">
      <w:pPr>
        <w:numPr>
          <w:ilvl w:val="0"/>
          <w:numId w:val="19"/>
        </w:numPr>
        <w:rPr>
          <w:sz w:val="28"/>
          <w:szCs w:val="28"/>
        </w:rPr>
      </w:pPr>
      <w:r w:rsidRPr="00617760">
        <w:rPr>
          <w:sz w:val="28"/>
          <w:szCs w:val="28"/>
        </w:rPr>
        <w:t>Божко Л.А., Бисер,- М., Мартин, 2000</w:t>
      </w:r>
    </w:p>
    <w:p w:rsidR="00784220" w:rsidRDefault="00784220" w:rsidP="00784220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Гусева Наталья, 365 </w:t>
      </w:r>
      <w:proofErr w:type="spellStart"/>
      <w:r>
        <w:rPr>
          <w:sz w:val="28"/>
          <w:szCs w:val="28"/>
        </w:rPr>
        <w:t>фенечек</w:t>
      </w:r>
      <w:proofErr w:type="spellEnd"/>
      <w:r>
        <w:rPr>
          <w:sz w:val="28"/>
          <w:szCs w:val="28"/>
        </w:rPr>
        <w:t xml:space="preserve"> из бисера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Издательство Айрис-Пресс, Айрис, серия: Внимание: дети! (Айри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Пресс), 2014, с. 200</w:t>
      </w:r>
    </w:p>
    <w:p w:rsidR="00784220" w:rsidRPr="00926BF4" w:rsidRDefault="00784220" w:rsidP="00784220">
      <w:pPr>
        <w:pStyle w:val="a8"/>
        <w:numPr>
          <w:ilvl w:val="0"/>
          <w:numId w:val="19"/>
        </w:numPr>
        <w:tabs>
          <w:tab w:val="left" w:pos="3180"/>
        </w:tabs>
        <w:jc w:val="both"/>
        <w:rPr>
          <w:sz w:val="28"/>
          <w:szCs w:val="28"/>
        </w:rPr>
      </w:pPr>
      <w:r w:rsidRPr="00926BF4">
        <w:rPr>
          <w:sz w:val="28"/>
          <w:szCs w:val="28"/>
        </w:rPr>
        <w:t xml:space="preserve">Иванова Л.В. «Цветы оригами для любимой мамы», М.: АСТ; </w:t>
      </w:r>
      <w:proofErr w:type="spellStart"/>
      <w:r w:rsidRPr="00926BF4">
        <w:rPr>
          <w:sz w:val="28"/>
          <w:szCs w:val="28"/>
        </w:rPr>
        <w:t>Донецк</w:t>
      </w:r>
      <w:proofErr w:type="gramStart"/>
      <w:r w:rsidRPr="00926BF4">
        <w:rPr>
          <w:sz w:val="28"/>
          <w:szCs w:val="28"/>
        </w:rPr>
        <w:t>:С</w:t>
      </w:r>
      <w:proofErr w:type="gramEnd"/>
      <w:r w:rsidRPr="00926BF4">
        <w:rPr>
          <w:sz w:val="28"/>
          <w:szCs w:val="28"/>
        </w:rPr>
        <w:t>талкер</w:t>
      </w:r>
      <w:proofErr w:type="spellEnd"/>
      <w:r w:rsidRPr="00926BF4">
        <w:rPr>
          <w:sz w:val="28"/>
          <w:szCs w:val="28"/>
        </w:rPr>
        <w:t>, 2007.</w:t>
      </w:r>
    </w:p>
    <w:p w:rsidR="00784220" w:rsidRPr="000E0AF2" w:rsidRDefault="00784220" w:rsidP="00784220">
      <w:pPr>
        <w:pStyle w:val="a8"/>
        <w:numPr>
          <w:ilvl w:val="0"/>
          <w:numId w:val="19"/>
        </w:numPr>
        <w:tabs>
          <w:tab w:val="left" w:pos="3180"/>
        </w:tabs>
        <w:jc w:val="both"/>
        <w:rPr>
          <w:sz w:val="28"/>
          <w:szCs w:val="28"/>
        </w:rPr>
      </w:pPr>
      <w:proofErr w:type="spellStart"/>
      <w:r w:rsidRPr="00926BF4">
        <w:rPr>
          <w:sz w:val="28"/>
        </w:rPr>
        <w:t>Коротеева</w:t>
      </w:r>
      <w:proofErr w:type="spellEnd"/>
      <w:r w:rsidRPr="00926BF4">
        <w:rPr>
          <w:sz w:val="28"/>
        </w:rPr>
        <w:t xml:space="preserve"> Е. И. Азбука аппликации. М.: </w:t>
      </w:r>
      <w:proofErr w:type="spellStart"/>
      <w:r w:rsidRPr="00926BF4">
        <w:rPr>
          <w:sz w:val="28"/>
        </w:rPr>
        <w:t>Олма</w:t>
      </w:r>
      <w:proofErr w:type="spellEnd"/>
      <w:r w:rsidRPr="00926BF4">
        <w:rPr>
          <w:sz w:val="28"/>
        </w:rPr>
        <w:t xml:space="preserve"> </w:t>
      </w:r>
      <w:proofErr w:type="gramStart"/>
      <w:r w:rsidRPr="00926BF4">
        <w:rPr>
          <w:sz w:val="28"/>
        </w:rPr>
        <w:t>-п</w:t>
      </w:r>
      <w:proofErr w:type="gramEnd"/>
      <w:r w:rsidRPr="00926BF4">
        <w:rPr>
          <w:sz w:val="28"/>
        </w:rPr>
        <w:t>ресс, 2005</w:t>
      </w:r>
    </w:p>
    <w:p w:rsidR="00784220" w:rsidRPr="000E0AF2" w:rsidRDefault="00784220" w:rsidP="00784220">
      <w:pPr>
        <w:pStyle w:val="a8"/>
        <w:numPr>
          <w:ilvl w:val="0"/>
          <w:numId w:val="19"/>
        </w:numPr>
        <w:tabs>
          <w:tab w:val="left" w:pos="3180"/>
        </w:tabs>
        <w:jc w:val="both"/>
        <w:rPr>
          <w:sz w:val="28"/>
          <w:szCs w:val="28"/>
        </w:rPr>
      </w:pPr>
      <w:r w:rsidRPr="000E0AF2">
        <w:rPr>
          <w:bCs/>
          <w:sz w:val="28"/>
          <w:szCs w:val="28"/>
        </w:rPr>
        <w:t xml:space="preserve">Макарова Н. Р. Тайны бумажного листа. Москва, </w:t>
      </w:r>
      <w:smartTag w:uri="urn:schemas-microsoft-com:office:smarttags" w:element="metricconverter">
        <w:smartTagPr>
          <w:attr w:name="ProductID" w:val="2004 г"/>
        </w:smartTagPr>
        <w:r w:rsidRPr="000E0AF2">
          <w:rPr>
            <w:bCs/>
            <w:sz w:val="28"/>
            <w:szCs w:val="28"/>
          </w:rPr>
          <w:t>2004 г</w:t>
        </w:r>
      </w:smartTag>
      <w:r w:rsidRPr="000E0AF2">
        <w:rPr>
          <w:bCs/>
          <w:sz w:val="28"/>
          <w:szCs w:val="28"/>
        </w:rPr>
        <w:t>.</w:t>
      </w:r>
    </w:p>
    <w:p w:rsidR="00784220" w:rsidRPr="00617760" w:rsidRDefault="00784220" w:rsidP="00784220">
      <w:pPr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Морас</w:t>
      </w:r>
      <w:proofErr w:type="spellEnd"/>
      <w:r>
        <w:rPr>
          <w:sz w:val="28"/>
          <w:szCs w:val="28"/>
        </w:rPr>
        <w:t xml:space="preserve"> И., Животные из бисера. </w:t>
      </w:r>
      <w:proofErr w:type="spellStart"/>
      <w:r w:rsidRPr="00617760">
        <w:rPr>
          <w:sz w:val="28"/>
          <w:szCs w:val="28"/>
        </w:rPr>
        <w:t>АРТ-Родник</w:t>
      </w:r>
      <w:proofErr w:type="spellEnd"/>
      <w:r w:rsidRPr="00617760">
        <w:rPr>
          <w:sz w:val="28"/>
          <w:szCs w:val="28"/>
        </w:rPr>
        <w:t>, 2008</w:t>
      </w:r>
    </w:p>
    <w:p w:rsidR="00784220" w:rsidRPr="00617760" w:rsidRDefault="00784220" w:rsidP="00784220">
      <w:pPr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Морас</w:t>
      </w:r>
      <w:proofErr w:type="spellEnd"/>
      <w:r>
        <w:rPr>
          <w:sz w:val="28"/>
          <w:szCs w:val="28"/>
        </w:rPr>
        <w:t xml:space="preserve"> И., Зоопарк из бисера. </w:t>
      </w:r>
      <w:proofErr w:type="spellStart"/>
      <w:r w:rsidRPr="00617760">
        <w:rPr>
          <w:sz w:val="28"/>
          <w:szCs w:val="28"/>
        </w:rPr>
        <w:t>АРТ-Родник</w:t>
      </w:r>
      <w:proofErr w:type="spellEnd"/>
      <w:r w:rsidRPr="00617760">
        <w:rPr>
          <w:sz w:val="28"/>
          <w:szCs w:val="28"/>
        </w:rPr>
        <w:t>, 2008</w:t>
      </w:r>
    </w:p>
    <w:p w:rsidR="00784220" w:rsidRDefault="00784220" w:rsidP="00784220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Морас</w:t>
      </w:r>
      <w:proofErr w:type="spellEnd"/>
      <w:r w:rsidRPr="00617760">
        <w:rPr>
          <w:sz w:val="28"/>
          <w:szCs w:val="28"/>
        </w:rPr>
        <w:t xml:space="preserve"> И., </w:t>
      </w:r>
      <w:proofErr w:type="gramStart"/>
      <w:r w:rsidRPr="00617760">
        <w:rPr>
          <w:sz w:val="28"/>
          <w:szCs w:val="28"/>
        </w:rPr>
        <w:t>Зверята</w:t>
      </w:r>
      <w:proofErr w:type="gramEnd"/>
      <w:r w:rsidRPr="0061776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бисера. </w:t>
      </w:r>
      <w:r w:rsidRPr="00617760">
        <w:rPr>
          <w:sz w:val="28"/>
          <w:szCs w:val="28"/>
        </w:rPr>
        <w:t xml:space="preserve"> </w:t>
      </w:r>
      <w:proofErr w:type="spellStart"/>
      <w:r w:rsidRPr="00617760">
        <w:rPr>
          <w:sz w:val="28"/>
          <w:szCs w:val="28"/>
        </w:rPr>
        <w:t>АРТ-Родник</w:t>
      </w:r>
      <w:proofErr w:type="spellEnd"/>
      <w:r w:rsidRPr="00617760">
        <w:rPr>
          <w:sz w:val="28"/>
          <w:szCs w:val="28"/>
        </w:rPr>
        <w:t>, 2008</w:t>
      </w:r>
    </w:p>
    <w:p w:rsidR="00784220" w:rsidRDefault="00784220" w:rsidP="00784220">
      <w:pPr>
        <w:numPr>
          <w:ilvl w:val="0"/>
          <w:numId w:val="19"/>
        </w:numPr>
        <w:rPr>
          <w:sz w:val="28"/>
          <w:szCs w:val="28"/>
        </w:rPr>
      </w:pPr>
      <w:r w:rsidRPr="00617760">
        <w:rPr>
          <w:sz w:val="28"/>
          <w:szCs w:val="28"/>
        </w:rPr>
        <w:t>Стародуб К., Ткаченко Т.Т., Пл</w:t>
      </w:r>
      <w:r>
        <w:rPr>
          <w:sz w:val="28"/>
          <w:szCs w:val="28"/>
        </w:rPr>
        <w:t>етём цветы из бисера, книга 1-2.</w:t>
      </w:r>
      <w:r w:rsidRPr="00617760">
        <w:rPr>
          <w:sz w:val="28"/>
          <w:szCs w:val="28"/>
        </w:rPr>
        <w:t xml:space="preserve"> Феникс,</w:t>
      </w:r>
      <w:r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2006</w:t>
      </w:r>
    </w:p>
    <w:p w:rsidR="00784220" w:rsidRPr="00860D8C" w:rsidRDefault="00784220" w:rsidP="00784220">
      <w:pPr>
        <w:numPr>
          <w:ilvl w:val="0"/>
          <w:numId w:val="19"/>
        </w:numPr>
        <w:shd w:val="clear" w:color="auto" w:fill="FFFFFF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Сайт «Страна </w:t>
      </w:r>
      <w:r w:rsidRPr="00860D8C">
        <w:rPr>
          <w:color w:val="141414"/>
          <w:sz w:val="28"/>
          <w:szCs w:val="28"/>
        </w:rPr>
        <w:t>мастеров» </w:t>
      </w:r>
      <w:hyperlink r:id="rId9" w:history="1">
        <w:r w:rsidRPr="00860D8C">
          <w:rPr>
            <w:color w:val="118FC5"/>
            <w:sz w:val="28"/>
            <w:szCs w:val="28"/>
            <w:u w:val="single"/>
          </w:rPr>
          <w:t>http://stranamasterov.ru/content/popular/inf/462,451</w:t>
        </w:r>
      </w:hyperlink>
    </w:p>
    <w:p w:rsidR="00784220" w:rsidRDefault="00784220" w:rsidP="00784220">
      <w:pPr>
        <w:shd w:val="clear" w:color="auto" w:fill="FFFFFF"/>
        <w:rPr>
          <w:color w:val="141414"/>
          <w:sz w:val="28"/>
          <w:szCs w:val="28"/>
        </w:rPr>
      </w:pPr>
    </w:p>
    <w:p w:rsidR="00784220" w:rsidRPr="000F1680" w:rsidRDefault="00784220" w:rsidP="00784220">
      <w:pPr>
        <w:pStyle w:val="a8"/>
        <w:ind w:left="1069"/>
        <w:jc w:val="both"/>
      </w:pPr>
    </w:p>
    <w:p w:rsidR="00F734AA" w:rsidRPr="000F1680" w:rsidRDefault="00F734AA" w:rsidP="000F1680">
      <w:pPr>
        <w:ind w:firstLine="709"/>
        <w:jc w:val="both"/>
      </w:pPr>
    </w:p>
    <w:p w:rsidR="00F734AA" w:rsidRPr="000F1680" w:rsidRDefault="00F734AA" w:rsidP="000F1680">
      <w:pPr>
        <w:ind w:firstLine="709"/>
        <w:jc w:val="both"/>
      </w:pPr>
    </w:p>
    <w:p w:rsidR="00F734AA" w:rsidRPr="000F1680" w:rsidRDefault="00F734AA" w:rsidP="000F1680">
      <w:pPr>
        <w:ind w:firstLine="709"/>
        <w:jc w:val="both"/>
      </w:pPr>
    </w:p>
    <w:p w:rsidR="00F734AA" w:rsidRPr="000F1680" w:rsidRDefault="00F734AA" w:rsidP="00F734AA"/>
    <w:p w:rsidR="00F734AA" w:rsidRPr="000F1680" w:rsidRDefault="00F734AA" w:rsidP="00F734AA"/>
    <w:p w:rsidR="00F734AA" w:rsidRPr="000F1680" w:rsidRDefault="00F734AA" w:rsidP="00F734AA"/>
    <w:p w:rsidR="00F734AA" w:rsidRPr="000F1680" w:rsidRDefault="00F734AA" w:rsidP="00F734AA"/>
    <w:p w:rsidR="00F734AA" w:rsidRPr="000F1680" w:rsidRDefault="00F734AA" w:rsidP="00F734AA"/>
    <w:p w:rsidR="00F734AA" w:rsidRDefault="00F734AA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517E73" w:rsidRDefault="00517E73" w:rsidP="00F734AA"/>
    <w:p w:rsidR="00C76A83" w:rsidRDefault="00C76A83" w:rsidP="00F734AA">
      <w:pPr>
        <w:sectPr w:rsidR="00C76A83" w:rsidSect="00C76A83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734AA" w:rsidRDefault="00636E3A" w:rsidP="00F734AA">
      <w:pPr>
        <w:tabs>
          <w:tab w:val="left" w:pos="4029"/>
        </w:tabs>
        <w:rPr>
          <w:b/>
        </w:rPr>
      </w:pPr>
      <w:r w:rsidRPr="00636E3A">
        <w:rPr>
          <w:b/>
        </w:rPr>
        <w:lastRenderedPageBreak/>
        <w:t>Приложение №1.</w:t>
      </w:r>
    </w:p>
    <w:p w:rsidR="00636E3A" w:rsidRDefault="00636E3A" w:rsidP="00F734AA">
      <w:pPr>
        <w:tabs>
          <w:tab w:val="left" w:pos="4029"/>
        </w:tabs>
        <w:rPr>
          <w:b/>
        </w:rPr>
      </w:pPr>
    </w:p>
    <w:p w:rsidR="00636E3A" w:rsidRPr="00E73E66" w:rsidRDefault="00636E3A" w:rsidP="00636E3A">
      <w:pPr>
        <w:rPr>
          <w:b/>
          <w:spacing w:val="60"/>
        </w:rPr>
      </w:pPr>
      <w:r>
        <w:rPr>
          <w:b/>
          <w:spacing w:val="60"/>
        </w:rPr>
        <w:t xml:space="preserve">                                                          </w:t>
      </w:r>
      <w:r w:rsidRPr="00E73E66">
        <w:rPr>
          <w:b/>
          <w:spacing w:val="60"/>
        </w:rPr>
        <w:t>МОНИТОРИНГ</w:t>
      </w:r>
      <w:r>
        <w:rPr>
          <w:b/>
          <w:spacing w:val="60"/>
        </w:rPr>
        <w:t xml:space="preserve">                                                          </w:t>
      </w:r>
    </w:p>
    <w:p w:rsidR="00636E3A" w:rsidRPr="00BB29CB" w:rsidRDefault="00636E3A" w:rsidP="00636E3A">
      <w:pPr>
        <w:jc w:val="center"/>
        <w:rPr>
          <w:b/>
        </w:rPr>
      </w:pPr>
      <w:r w:rsidRPr="00E73E66">
        <w:rPr>
          <w:b/>
        </w:rPr>
        <w:t xml:space="preserve">результатов </w:t>
      </w:r>
      <w:proofErr w:type="gramStart"/>
      <w:r w:rsidRPr="00E73E66">
        <w:rPr>
          <w:b/>
        </w:rPr>
        <w:t>обучения  воспитанников</w:t>
      </w:r>
      <w:proofErr w:type="gramEnd"/>
      <w:r w:rsidRPr="00E73E66">
        <w:rPr>
          <w:b/>
        </w:rPr>
        <w:t xml:space="preserve"> по дополнительной образовательной программе</w:t>
      </w:r>
    </w:p>
    <w:p w:rsidR="00636E3A" w:rsidRPr="0038030C" w:rsidRDefault="00636E3A" w:rsidP="00636E3A">
      <w:pPr>
        <w:rPr>
          <w:sz w:val="8"/>
          <w:szCs w:val="8"/>
        </w:rPr>
      </w:pPr>
    </w:p>
    <w:tbl>
      <w:tblPr>
        <w:tblStyle w:val="af0"/>
        <w:tblW w:w="0" w:type="auto"/>
        <w:tblLayout w:type="fixed"/>
        <w:tblLook w:val="01E0"/>
      </w:tblPr>
      <w:tblGrid>
        <w:gridCol w:w="2808"/>
        <w:gridCol w:w="12"/>
        <w:gridCol w:w="2819"/>
        <w:gridCol w:w="7725"/>
        <w:gridCol w:w="720"/>
        <w:gridCol w:w="1548"/>
      </w:tblGrid>
      <w:tr w:rsidR="00636E3A" w:rsidTr="00D15F92">
        <w:trPr>
          <w:trHeight w:val="225"/>
        </w:trPr>
        <w:tc>
          <w:tcPr>
            <w:tcW w:w="2808" w:type="dxa"/>
            <w:vAlign w:val="center"/>
          </w:tcPr>
          <w:p w:rsidR="00636E3A" w:rsidRPr="006667A6" w:rsidRDefault="00636E3A" w:rsidP="00D15F92">
            <w:pPr>
              <w:jc w:val="center"/>
              <w:rPr>
                <w:b/>
                <w:sz w:val="20"/>
                <w:szCs w:val="20"/>
              </w:rPr>
            </w:pPr>
            <w:r w:rsidRPr="006667A6">
              <w:rPr>
                <w:b/>
                <w:sz w:val="20"/>
                <w:szCs w:val="20"/>
              </w:rPr>
              <w:t>Показатели</w:t>
            </w:r>
          </w:p>
          <w:p w:rsidR="00636E3A" w:rsidRPr="00072AF6" w:rsidRDefault="00636E3A" w:rsidP="00D15F92">
            <w:pPr>
              <w:jc w:val="center"/>
              <w:rPr>
                <w:sz w:val="16"/>
                <w:szCs w:val="16"/>
              </w:rPr>
            </w:pPr>
            <w:r w:rsidRPr="00072AF6">
              <w:rPr>
                <w:sz w:val="16"/>
                <w:szCs w:val="16"/>
              </w:rPr>
              <w:t>(оцениваемые параметры)</w:t>
            </w:r>
          </w:p>
        </w:tc>
        <w:tc>
          <w:tcPr>
            <w:tcW w:w="2831" w:type="dxa"/>
            <w:gridSpan w:val="2"/>
            <w:vAlign w:val="center"/>
          </w:tcPr>
          <w:p w:rsidR="00636E3A" w:rsidRPr="0038030C" w:rsidRDefault="00636E3A" w:rsidP="00D15F92">
            <w:pPr>
              <w:jc w:val="center"/>
              <w:rPr>
                <w:b/>
                <w:sz w:val="22"/>
                <w:szCs w:val="22"/>
              </w:rPr>
            </w:pPr>
            <w:r w:rsidRPr="0038030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7725" w:type="dxa"/>
            <w:vAlign w:val="center"/>
          </w:tcPr>
          <w:p w:rsidR="00636E3A" w:rsidRPr="006667A6" w:rsidRDefault="00636E3A" w:rsidP="00D15F92">
            <w:pPr>
              <w:jc w:val="center"/>
              <w:rPr>
                <w:b/>
                <w:sz w:val="20"/>
                <w:szCs w:val="20"/>
              </w:rPr>
            </w:pPr>
            <w:r w:rsidRPr="006667A6">
              <w:rPr>
                <w:b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720" w:type="dxa"/>
            <w:vAlign w:val="center"/>
          </w:tcPr>
          <w:p w:rsidR="00636E3A" w:rsidRPr="004A5FE0" w:rsidRDefault="00636E3A" w:rsidP="00D15F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A5FE0">
              <w:rPr>
                <w:b/>
                <w:sz w:val="18"/>
                <w:szCs w:val="18"/>
              </w:rPr>
              <w:t>Число баллов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636E3A" w:rsidRPr="006667A6" w:rsidRDefault="00636E3A" w:rsidP="00D15F92">
            <w:pPr>
              <w:jc w:val="center"/>
              <w:rPr>
                <w:b/>
                <w:sz w:val="20"/>
                <w:szCs w:val="20"/>
              </w:rPr>
            </w:pPr>
            <w:r w:rsidRPr="006667A6">
              <w:rPr>
                <w:b/>
                <w:sz w:val="20"/>
                <w:szCs w:val="20"/>
              </w:rPr>
              <w:t>Методы диагностики</w:t>
            </w:r>
          </w:p>
        </w:tc>
      </w:tr>
      <w:tr w:rsidR="00636E3A" w:rsidTr="00D15F92">
        <w:tc>
          <w:tcPr>
            <w:tcW w:w="15632" w:type="dxa"/>
            <w:gridSpan w:val="6"/>
          </w:tcPr>
          <w:p w:rsidR="00636E3A" w:rsidRPr="0038030C" w:rsidRDefault="00636E3A" w:rsidP="00D15F92">
            <w:pPr>
              <w:jc w:val="center"/>
              <w:rPr>
                <w:b/>
                <w:spacing w:val="140"/>
                <w:sz w:val="22"/>
                <w:szCs w:val="22"/>
              </w:rPr>
            </w:pPr>
            <w:r>
              <w:rPr>
                <w:b/>
                <w:spacing w:val="140"/>
                <w:sz w:val="22"/>
                <w:szCs w:val="22"/>
              </w:rPr>
              <w:t>1.</w:t>
            </w:r>
            <w:r w:rsidRPr="0038030C">
              <w:rPr>
                <w:b/>
                <w:spacing w:val="140"/>
                <w:sz w:val="22"/>
                <w:szCs w:val="22"/>
              </w:rPr>
              <w:t>Теоретическая    подготовка</w:t>
            </w:r>
          </w:p>
        </w:tc>
      </w:tr>
      <w:tr w:rsidR="00636E3A" w:rsidTr="00D15F92">
        <w:tc>
          <w:tcPr>
            <w:tcW w:w="2820" w:type="dxa"/>
            <w:gridSpan w:val="2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A96009">
              <w:rPr>
                <w:sz w:val="20"/>
                <w:szCs w:val="20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819" w:type="dxa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Соответствие теоретических знаний программным требованиям</w:t>
            </w:r>
          </w:p>
        </w:tc>
        <w:tc>
          <w:tcPr>
            <w:tcW w:w="7725" w:type="dxa"/>
          </w:tcPr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практически не усвоил   теоретическое содержание программы;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</w:tabs>
              <w:ind w:left="205" w:hanging="205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овладел менее чем ½ объема знаний, предусмотренных программой;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</w:tabs>
              <w:ind w:left="205" w:hanging="205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объем усвоенных знаний составляет более ½;</w:t>
            </w:r>
          </w:p>
          <w:p w:rsidR="00636E3A" w:rsidRPr="00E73E66" w:rsidRDefault="00636E3A" w:rsidP="00636E3A">
            <w:pPr>
              <w:numPr>
                <w:ilvl w:val="0"/>
                <w:numId w:val="21"/>
              </w:numPr>
              <w:tabs>
                <w:tab w:val="clear" w:pos="360"/>
              </w:tabs>
              <w:ind w:left="205" w:hanging="205"/>
              <w:rPr>
                <w:spacing w:val="-8"/>
                <w:sz w:val="20"/>
                <w:szCs w:val="20"/>
              </w:rPr>
            </w:pPr>
            <w:r w:rsidRPr="00E73E66">
              <w:rPr>
                <w:spacing w:val="-8"/>
                <w:sz w:val="20"/>
                <w:szCs w:val="20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720" w:type="dxa"/>
          </w:tcPr>
          <w:p w:rsidR="00636E3A" w:rsidRPr="00A96009" w:rsidRDefault="00636E3A" w:rsidP="00D15F92">
            <w:pPr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0</w:t>
            </w:r>
          </w:p>
          <w:p w:rsidR="00636E3A" w:rsidRPr="00A96009" w:rsidRDefault="00636E3A" w:rsidP="00D15F92">
            <w:pPr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1</w:t>
            </w:r>
          </w:p>
          <w:p w:rsidR="00636E3A" w:rsidRPr="00A96009" w:rsidRDefault="00636E3A" w:rsidP="00D15F92">
            <w:pPr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2</w:t>
            </w:r>
          </w:p>
          <w:p w:rsidR="00636E3A" w:rsidRPr="00A96009" w:rsidRDefault="00636E3A" w:rsidP="00D15F92">
            <w:pPr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Наблюдение, тестирование, контрольный опрос и др.</w:t>
            </w:r>
          </w:p>
        </w:tc>
      </w:tr>
      <w:tr w:rsidR="00636E3A" w:rsidTr="00D15F92">
        <w:tc>
          <w:tcPr>
            <w:tcW w:w="2820" w:type="dxa"/>
            <w:gridSpan w:val="2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A96009">
              <w:rPr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2819" w:type="dxa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725" w:type="dxa"/>
          </w:tcPr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не употребляет специальные термины;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знает отдельные специальные термины, но избегает их употреблять;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 xml:space="preserve">сочетает специальную терминологию с </w:t>
            </w:r>
            <w:proofErr w:type="gramStart"/>
            <w:r w:rsidRPr="00A96009">
              <w:rPr>
                <w:sz w:val="20"/>
                <w:szCs w:val="20"/>
              </w:rPr>
              <w:t>бытовой</w:t>
            </w:r>
            <w:proofErr w:type="gramEnd"/>
            <w:r w:rsidRPr="00A96009">
              <w:rPr>
                <w:sz w:val="20"/>
                <w:szCs w:val="20"/>
              </w:rPr>
              <w:t>;</w:t>
            </w:r>
          </w:p>
          <w:p w:rsidR="00636E3A" w:rsidRPr="00E73E66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pacing w:val="-6"/>
                <w:sz w:val="20"/>
                <w:szCs w:val="20"/>
              </w:rPr>
            </w:pPr>
            <w:r w:rsidRPr="00E73E66">
              <w:rPr>
                <w:spacing w:val="-6"/>
                <w:sz w:val="20"/>
                <w:szCs w:val="20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20" w:type="dxa"/>
          </w:tcPr>
          <w:p w:rsidR="00636E3A" w:rsidRPr="00A96009" w:rsidRDefault="00636E3A" w:rsidP="00D15F92">
            <w:pPr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0</w:t>
            </w:r>
          </w:p>
          <w:p w:rsidR="00636E3A" w:rsidRPr="00A96009" w:rsidRDefault="00636E3A" w:rsidP="00D15F92">
            <w:pPr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1</w:t>
            </w:r>
          </w:p>
          <w:p w:rsidR="00636E3A" w:rsidRPr="00A96009" w:rsidRDefault="00636E3A" w:rsidP="00D15F92">
            <w:pPr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2</w:t>
            </w:r>
          </w:p>
          <w:p w:rsidR="00636E3A" w:rsidRPr="00A96009" w:rsidRDefault="00636E3A" w:rsidP="00D15F92">
            <w:pPr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Наблюдение, собеседование</w:t>
            </w:r>
          </w:p>
        </w:tc>
      </w:tr>
      <w:tr w:rsidR="00636E3A" w:rsidTr="00D15F92">
        <w:trPr>
          <w:trHeight w:val="165"/>
        </w:trPr>
        <w:tc>
          <w:tcPr>
            <w:tcW w:w="15632" w:type="dxa"/>
            <w:gridSpan w:val="6"/>
          </w:tcPr>
          <w:p w:rsidR="00636E3A" w:rsidRPr="0038030C" w:rsidRDefault="00636E3A" w:rsidP="00D15F92">
            <w:pPr>
              <w:jc w:val="center"/>
              <w:rPr>
                <w:b/>
                <w:spacing w:val="140"/>
                <w:sz w:val="22"/>
                <w:szCs w:val="22"/>
              </w:rPr>
            </w:pPr>
            <w:r>
              <w:rPr>
                <w:b/>
                <w:spacing w:val="140"/>
                <w:sz w:val="22"/>
                <w:szCs w:val="22"/>
              </w:rPr>
              <w:t>2.</w:t>
            </w:r>
            <w:r w:rsidRPr="0038030C">
              <w:rPr>
                <w:b/>
                <w:spacing w:val="140"/>
                <w:sz w:val="22"/>
                <w:szCs w:val="22"/>
              </w:rPr>
              <w:t>Практическая подготовка</w:t>
            </w:r>
          </w:p>
        </w:tc>
      </w:tr>
      <w:tr w:rsidR="00636E3A" w:rsidTr="00D15F92">
        <w:tc>
          <w:tcPr>
            <w:tcW w:w="2820" w:type="dxa"/>
            <w:gridSpan w:val="2"/>
          </w:tcPr>
          <w:p w:rsidR="00636E3A" w:rsidRPr="00A96009" w:rsidRDefault="00636E3A" w:rsidP="00D15F92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A96009">
              <w:rPr>
                <w:sz w:val="20"/>
                <w:szCs w:val="20"/>
              </w:rPr>
              <w:t>Практические умения и навыки, предусмотренные программой (по основн</w:t>
            </w:r>
            <w:r>
              <w:rPr>
                <w:sz w:val="20"/>
                <w:szCs w:val="20"/>
              </w:rPr>
              <w:t xml:space="preserve">ым разделам </w:t>
            </w:r>
            <w:proofErr w:type="spellStart"/>
            <w:r>
              <w:rPr>
                <w:sz w:val="20"/>
                <w:szCs w:val="20"/>
              </w:rPr>
              <w:t>учебно-тематич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96009">
              <w:rPr>
                <w:sz w:val="20"/>
                <w:szCs w:val="20"/>
              </w:rPr>
              <w:t xml:space="preserve"> плана программы)</w:t>
            </w:r>
          </w:p>
        </w:tc>
        <w:tc>
          <w:tcPr>
            <w:tcW w:w="2819" w:type="dxa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7725" w:type="dxa"/>
          </w:tcPr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практически не овладел умениями и навыками;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овладел менее чем ½ предусмотренных умений и навыков;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</w:tabs>
              <w:ind w:left="205" w:hanging="205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объем усвоенных  умений и навыков составляет более ½;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720" w:type="dxa"/>
          </w:tcPr>
          <w:p w:rsidR="00636E3A" w:rsidRPr="00A96009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0</w:t>
            </w:r>
          </w:p>
          <w:p w:rsidR="00636E3A" w:rsidRPr="00A96009" w:rsidRDefault="00636E3A" w:rsidP="00D15F92">
            <w:pPr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1</w:t>
            </w:r>
          </w:p>
          <w:p w:rsidR="00636E3A" w:rsidRPr="00A96009" w:rsidRDefault="00636E3A" w:rsidP="00D15F92">
            <w:pPr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2</w:t>
            </w:r>
          </w:p>
          <w:p w:rsidR="00636E3A" w:rsidRPr="00A96009" w:rsidRDefault="00636E3A" w:rsidP="00D15F92">
            <w:pPr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Наблюдение, контрольное задание</w:t>
            </w:r>
          </w:p>
        </w:tc>
      </w:tr>
      <w:tr w:rsidR="00636E3A" w:rsidTr="00D15F92">
        <w:tc>
          <w:tcPr>
            <w:tcW w:w="2820" w:type="dxa"/>
            <w:gridSpan w:val="2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A96009">
              <w:rPr>
                <w:sz w:val="20"/>
                <w:szCs w:val="20"/>
              </w:rPr>
              <w:t>Владение специальным оборудованием и оснащением</w:t>
            </w:r>
          </w:p>
        </w:tc>
        <w:tc>
          <w:tcPr>
            <w:tcW w:w="2819" w:type="dxa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725" w:type="dxa"/>
          </w:tcPr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не пользуется специальными приборами и инструментами;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испытывает серьезные затруднения при работе с оборудованием;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работает с оборудованием с помощью педагога;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720" w:type="dxa"/>
          </w:tcPr>
          <w:p w:rsidR="00636E3A" w:rsidRPr="00A96009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0</w:t>
            </w:r>
          </w:p>
          <w:p w:rsidR="00636E3A" w:rsidRPr="00A96009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1</w:t>
            </w:r>
          </w:p>
          <w:p w:rsidR="00636E3A" w:rsidRPr="00A96009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2</w:t>
            </w:r>
          </w:p>
          <w:p w:rsidR="00636E3A" w:rsidRPr="00A96009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Наблюдение, контрольное задание</w:t>
            </w:r>
          </w:p>
        </w:tc>
      </w:tr>
      <w:tr w:rsidR="00636E3A" w:rsidTr="00D15F92">
        <w:tc>
          <w:tcPr>
            <w:tcW w:w="2820" w:type="dxa"/>
            <w:gridSpan w:val="2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A96009">
              <w:rPr>
                <w:sz w:val="20"/>
                <w:szCs w:val="20"/>
              </w:rPr>
              <w:t>Творческие навыки</w:t>
            </w:r>
          </w:p>
        </w:tc>
        <w:tc>
          <w:tcPr>
            <w:tcW w:w="2819" w:type="dxa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proofErr w:type="spellStart"/>
            <w:r w:rsidRPr="00A96009">
              <w:rPr>
                <w:sz w:val="20"/>
                <w:szCs w:val="20"/>
              </w:rPr>
              <w:t>Креативность</w:t>
            </w:r>
            <w:proofErr w:type="spellEnd"/>
            <w:r w:rsidRPr="00A96009">
              <w:rPr>
                <w:sz w:val="20"/>
                <w:szCs w:val="20"/>
              </w:rPr>
              <w:t xml:space="preserve"> в выполнении практических заданий</w:t>
            </w:r>
          </w:p>
        </w:tc>
        <w:tc>
          <w:tcPr>
            <w:tcW w:w="7725" w:type="dxa"/>
          </w:tcPr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 xml:space="preserve">начальный (элементарный) уровень развития </w:t>
            </w:r>
            <w:proofErr w:type="spellStart"/>
            <w:r w:rsidRPr="00A96009">
              <w:rPr>
                <w:sz w:val="20"/>
                <w:szCs w:val="20"/>
              </w:rPr>
              <w:t>креативност</w:t>
            </w:r>
            <w:proofErr w:type="gramStart"/>
            <w:r w:rsidRPr="00A96009">
              <w:rPr>
                <w:sz w:val="20"/>
                <w:szCs w:val="20"/>
              </w:rPr>
              <w:t>и</w:t>
            </w:r>
            <w:proofErr w:type="spellEnd"/>
            <w:r w:rsidRPr="00A96009">
              <w:rPr>
                <w:sz w:val="20"/>
                <w:szCs w:val="20"/>
              </w:rPr>
              <w:t>-</w:t>
            </w:r>
            <w:proofErr w:type="gramEnd"/>
            <w:r w:rsidRPr="00A96009">
              <w:rPr>
                <w:sz w:val="20"/>
                <w:szCs w:val="20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репродуктивный уровень – в основном, выполняет задания на основе образца;</w:t>
            </w:r>
          </w:p>
          <w:p w:rsidR="00636E3A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творческий уровень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I</w:t>
            </w:r>
            <w:r w:rsidRPr="00BB29CB">
              <w:rPr>
                <w:sz w:val="20"/>
                <w:szCs w:val="20"/>
              </w:rPr>
              <w:t>)</w:t>
            </w:r>
            <w:r w:rsidRPr="00A96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96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видит необходимость принятия творческих решений, </w:t>
            </w:r>
            <w:r w:rsidRPr="00A96009">
              <w:rPr>
                <w:sz w:val="20"/>
                <w:szCs w:val="20"/>
              </w:rPr>
              <w:t>выполняет практические задания с элементами творчества</w:t>
            </w:r>
            <w:r>
              <w:rPr>
                <w:sz w:val="20"/>
                <w:szCs w:val="20"/>
              </w:rPr>
              <w:t xml:space="preserve"> с помощью педагога;</w:t>
            </w:r>
          </w:p>
          <w:p w:rsidR="00636E3A" w:rsidRPr="00A96009" w:rsidRDefault="00636E3A" w:rsidP="00636E3A">
            <w:pPr>
              <w:numPr>
                <w:ilvl w:val="0"/>
                <w:numId w:val="21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уровень (</w:t>
            </w:r>
            <w:r>
              <w:rPr>
                <w:sz w:val="20"/>
                <w:szCs w:val="20"/>
                <w:lang w:val="en-US"/>
              </w:rPr>
              <w:t>II</w:t>
            </w:r>
            <w:r w:rsidRPr="00BB29CB">
              <w:rPr>
                <w:sz w:val="20"/>
                <w:szCs w:val="20"/>
              </w:rPr>
              <w:t>) -</w:t>
            </w:r>
            <w:r w:rsidRPr="00A96009">
              <w:rPr>
                <w:sz w:val="20"/>
                <w:szCs w:val="20"/>
              </w:rPr>
              <w:t xml:space="preserve"> выполняет практические задания с элементами творчества</w:t>
            </w:r>
            <w:r>
              <w:rPr>
                <w:sz w:val="20"/>
                <w:szCs w:val="20"/>
              </w:rPr>
              <w:t xml:space="preserve"> самостоятельно.</w:t>
            </w:r>
          </w:p>
        </w:tc>
        <w:tc>
          <w:tcPr>
            <w:tcW w:w="720" w:type="dxa"/>
          </w:tcPr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6E3A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Pr="00A96009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Наблюдение, контрольное задание</w:t>
            </w:r>
          </w:p>
        </w:tc>
      </w:tr>
      <w:tr w:rsidR="00636E3A" w:rsidTr="00D15F92">
        <w:trPr>
          <w:trHeight w:val="71"/>
        </w:trPr>
        <w:tc>
          <w:tcPr>
            <w:tcW w:w="15632" w:type="dxa"/>
            <w:gridSpan w:val="6"/>
          </w:tcPr>
          <w:p w:rsidR="00636E3A" w:rsidRPr="0038030C" w:rsidRDefault="00636E3A" w:rsidP="00D15F92">
            <w:pPr>
              <w:jc w:val="center"/>
              <w:rPr>
                <w:b/>
                <w:spacing w:val="140"/>
                <w:sz w:val="22"/>
                <w:szCs w:val="22"/>
              </w:rPr>
            </w:pPr>
            <w:r>
              <w:rPr>
                <w:b/>
                <w:spacing w:val="140"/>
                <w:sz w:val="22"/>
                <w:szCs w:val="22"/>
              </w:rPr>
              <w:t>3.  Основны</w:t>
            </w:r>
            <w:r w:rsidRPr="0038030C">
              <w:rPr>
                <w:b/>
                <w:spacing w:val="140"/>
                <w:sz w:val="22"/>
                <w:szCs w:val="22"/>
              </w:rPr>
              <w:t>е компетентности</w:t>
            </w:r>
          </w:p>
        </w:tc>
      </w:tr>
      <w:tr w:rsidR="00636E3A" w:rsidTr="00D15F92">
        <w:trPr>
          <w:trHeight w:val="1558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636E3A" w:rsidRPr="009E5BA1" w:rsidRDefault="00636E3A" w:rsidP="00D15F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 xml:space="preserve">3.1 </w:t>
            </w:r>
            <w:r w:rsidRPr="009E5BA1">
              <w:rPr>
                <w:b/>
                <w:i/>
                <w:sz w:val="20"/>
                <w:szCs w:val="20"/>
              </w:rPr>
              <w:t>Учебно-интеллектуальные</w:t>
            </w:r>
          </w:p>
          <w:p w:rsidR="00636E3A" w:rsidRPr="00C2265D" w:rsidRDefault="00636E3A" w:rsidP="00D15F92">
            <w:pPr>
              <w:jc w:val="right"/>
              <w:rPr>
                <w:i/>
                <w:sz w:val="10"/>
                <w:szCs w:val="10"/>
              </w:rPr>
            </w:pP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9D1AE7">
              <w:rPr>
                <w:sz w:val="20"/>
                <w:szCs w:val="20"/>
              </w:rPr>
              <w:t>3.1.1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A96009">
              <w:rPr>
                <w:sz w:val="20"/>
                <w:szCs w:val="20"/>
              </w:rPr>
              <w:t>одбирать и анализировать специальную литературу</w:t>
            </w: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C0C0C0"/>
            </w:tcBorders>
          </w:tcPr>
          <w:p w:rsidR="00636E3A" w:rsidRPr="009302EA" w:rsidRDefault="00636E3A" w:rsidP="00D15F92">
            <w:pPr>
              <w:rPr>
                <w:color w:val="C0C0C0"/>
                <w:sz w:val="16"/>
                <w:szCs w:val="16"/>
              </w:rPr>
            </w:pPr>
          </w:p>
          <w:p w:rsidR="00636E3A" w:rsidRPr="00C2265D" w:rsidRDefault="00636E3A" w:rsidP="00D15F92">
            <w:pPr>
              <w:rPr>
                <w:sz w:val="16"/>
                <w:szCs w:val="16"/>
              </w:rPr>
            </w:pP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Самостоятельность в подборе и работе с литературой</w:t>
            </w: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</w:tc>
        <w:tc>
          <w:tcPr>
            <w:tcW w:w="7725" w:type="dxa"/>
            <w:tcBorders>
              <w:bottom w:val="single" w:sz="4" w:space="0" w:color="C0C0C0"/>
            </w:tcBorders>
          </w:tcPr>
          <w:p w:rsidR="00636E3A" w:rsidRPr="00C2265D" w:rsidRDefault="00636E3A" w:rsidP="00D15F92">
            <w:pPr>
              <w:ind w:right="-159"/>
              <w:rPr>
                <w:sz w:val="16"/>
                <w:szCs w:val="16"/>
              </w:rPr>
            </w:pPr>
          </w:p>
          <w:p w:rsidR="00636E3A" w:rsidRPr="00C2265D" w:rsidRDefault="00636E3A" w:rsidP="00D15F92">
            <w:pPr>
              <w:ind w:right="-159"/>
              <w:rPr>
                <w:sz w:val="16"/>
                <w:szCs w:val="16"/>
              </w:rPr>
            </w:pPr>
          </w:p>
          <w:p w:rsidR="00636E3A" w:rsidRPr="00A96009" w:rsidRDefault="00636E3A" w:rsidP="00636E3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right="-159" w:hanging="720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учебную литературу не использует, работать с ней не умеет;</w:t>
            </w:r>
          </w:p>
          <w:p w:rsidR="00636E3A" w:rsidRPr="00A96009" w:rsidRDefault="00636E3A" w:rsidP="00636E3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right="-159" w:hanging="25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636E3A" w:rsidRPr="00A96009" w:rsidRDefault="00636E3A" w:rsidP="00636E3A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right="-159" w:hanging="25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работает с литературой с помощью педагога или родителей;</w:t>
            </w:r>
          </w:p>
          <w:p w:rsidR="00636E3A" w:rsidRPr="00A96009" w:rsidRDefault="00636E3A" w:rsidP="00636E3A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right="-159" w:hanging="252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36E3A" w:rsidRPr="00A96009" w:rsidRDefault="00636E3A" w:rsidP="00D15F92">
            <w:pPr>
              <w:rPr>
                <w:sz w:val="16"/>
                <w:szCs w:val="16"/>
              </w:rPr>
            </w:pPr>
          </w:p>
          <w:p w:rsidR="00636E3A" w:rsidRPr="00A96009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0</w:t>
            </w:r>
          </w:p>
          <w:p w:rsidR="00636E3A" w:rsidRPr="00A96009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1</w:t>
            </w: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  <w:p w:rsidR="00636E3A" w:rsidRPr="00A96009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2</w:t>
            </w:r>
          </w:p>
          <w:p w:rsidR="00636E3A" w:rsidRDefault="00636E3A" w:rsidP="00D15F92">
            <w:pPr>
              <w:ind w:hanging="108"/>
              <w:jc w:val="center"/>
            </w:pPr>
            <w:r w:rsidRPr="00A96009"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vMerge w:val="restart"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636E3A" w:rsidTr="00D15F92">
        <w:trPr>
          <w:trHeight w:val="51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636E3A" w:rsidRPr="0038030C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A96009">
              <w:rPr>
                <w:sz w:val="20"/>
                <w:szCs w:val="20"/>
              </w:rPr>
              <w:t>ользоваться компьютерными источниками информации</w:t>
            </w: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:rsidR="00636E3A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Самостоятельность в пользовании компьютерными источниками информации</w:t>
            </w:r>
          </w:p>
          <w:p w:rsidR="00636E3A" w:rsidRPr="00C2265D" w:rsidRDefault="00636E3A" w:rsidP="00D15F92">
            <w:pPr>
              <w:rPr>
                <w:sz w:val="16"/>
                <w:szCs w:val="16"/>
              </w:rPr>
            </w:pP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36E3A" w:rsidRPr="00A96009" w:rsidRDefault="00636E3A" w:rsidP="00D15F92">
            <w:pPr>
              <w:ind w:right="-159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 xml:space="preserve">Уровни и баллы - по аналогии </w:t>
            </w:r>
            <w:r>
              <w:rPr>
                <w:sz w:val="20"/>
                <w:szCs w:val="20"/>
              </w:rPr>
              <w:t xml:space="preserve"> пунктом выше</w:t>
            </w:r>
            <w:r w:rsidRPr="00A96009">
              <w:rPr>
                <w:sz w:val="20"/>
                <w:szCs w:val="20"/>
              </w:rPr>
              <w:t xml:space="preserve">          </w:t>
            </w:r>
          </w:p>
          <w:p w:rsidR="00636E3A" w:rsidRPr="00C2265D" w:rsidRDefault="00636E3A" w:rsidP="00D15F92">
            <w:pPr>
              <w:ind w:right="-159"/>
              <w:rPr>
                <w:sz w:val="16"/>
                <w:szCs w:val="16"/>
              </w:rPr>
            </w:pPr>
          </w:p>
          <w:p w:rsidR="00636E3A" w:rsidRPr="00C2265D" w:rsidRDefault="00636E3A" w:rsidP="00D15F92">
            <w:pPr>
              <w:ind w:right="-159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</w:tc>
      </w:tr>
      <w:tr w:rsidR="00636E3A" w:rsidTr="00D15F92">
        <w:trPr>
          <w:trHeight w:val="90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636E3A" w:rsidRPr="00A96009" w:rsidRDefault="00636E3A" w:rsidP="00D15F9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 w:rsidRPr="00A96009">
              <w:rPr>
                <w:sz w:val="20"/>
                <w:szCs w:val="20"/>
              </w:rPr>
              <w:t xml:space="preserve">существлять учебно-исследовательскую работу </w:t>
            </w:r>
            <w:r w:rsidRPr="00E5623C">
              <w:rPr>
                <w:sz w:val="16"/>
                <w:szCs w:val="16"/>
              </w:rPr>
              <w:t>(писать рефераты, проводить учебные исследования</w:t>
            </w:r>
            <w:r>
              <w:rPr>
                <w:sz w:val="16"/>
                <w:szCs w:val="16"/>
              </w:rPr>
              <w:t>, работать над проектом</w:t>
            </w:r>
            <w:r w:rsidRPr="00E5623C">
              <w:rPr>
                <w:sz w:val="16"/>
                <w:szCs w:val="16"/>
              </w:rPr>
              <w:t xml:space="preserve"> и пр.)</w:t>
            </w: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auto"/>
            </w:tcBorders>
          </w:tcPr>
          <w:p w:rsidR="00636E3A" w:rsidRPr="00C2265D" w:rsidRDefault="00636E3A" w:rsidP="00D15F92">
            <w:pPr>
              <w:rPr>
                <w:sz w:val="16"/>
                <w:szCs w:val="16"/>
              </w:rPr>
            </w:pPr>
            <w:r w:rsidRPr="00A96009">
              <w:rPr>
                <w:sz w:val="20"/>
                <w:szCs w:val="20"/>
              </w:rPr>
              <w:t>Самостоятельность в учебно-исследовательской работе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636E3A" w:rsidRPr="00A96009" w:rsidRDefault="00636E3A" w:rsidP="00D15F92">
            <w:pPr>
              <w:ind w:right="-159"/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 xml:space="preserve">Уровни и баллы - по аналогии с </w:t>
            </w:r>
            <w:r>
              <w:rPr>
                <w:sz w:val="20"/>
                <w:szCs w:val="20"/>
              </w:rPr>
              <w:t xml:space="preserve"> пунктом выше</w:t>
            </w:r>
            <w:r w:rsidRPr="00A9600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</w:tc>
      </w:tr>
      <w:tr w:rsidR="00636E3A" w:rsidTr="00D15F92">
        <w:trPr>
          <w:trHeight w:val="1801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636E3A" w:rsidRPr="009E5BA1" w:rsidRDefault="00636E3A" w:rsidP="00D15F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3.2</w:t>
            </w:r>
            <w:r>
              <w:rPr>
                <w:b/>
                <w:i/>
                <w:sz w:val="20"/>
                <w:szCs w:val="20"/>
              </w:rPr>
              <w:t>К</w:t>
            </w:r>
            <w:r w:rsidRPr="009E5BA1">
              <w:rPr>
                <w:b/>
                <w:i/>
                <w:sz w:val="20"/>
                <w:szCs w:val="20"/>
              </w:rPr>
              <w:t>оммуникативные</w:t>
            </w: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  <w:r>
              <w:t>3.2.1</w:t>
            </w:r>
            <w:proofErr w:type="gramStart"/>
            <w:r>
              <w:t xml:space="preserve"> </w:t>
            </w:r>
            <w:r w:rsidRPr="00E5623C">
              <w:t>С</w:t>
            </w:r>
            <w:proofErr w:type="gramEnd"/>
            <w:r w:rsidRPr="00E5623C">
              <w:t>лушать</w:t>
            </w:r>
            <w:r w:rsidRPr="00A96009">
              <w:rPr>
                <w:sz w:val="20"/>
                <w:szCs w:val="20"/>
              </w:rPr>
              <w:t xml:space="preserve"> и слышать педагога</w:t>
            </w:r>
            <w:r>
              <w:rPr>
                <w:sz w:val="20"/>
                <w:szCs w:val="20"/>
              </w:rPr>
              <w:t>, принимать во внимание мнение других людей</w:t>
            </w: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C0C0C0"/>
            </w:tcBorders>
          </w:tcPr>
          <w:p w:rsidR="00636E3A" w:rsidRPr="009E5BA1" w:rsidRDefault="00636E3A" w:rsidP="00D15F92"/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Адекватность восприятия информации идущей от педагога</w:t>
            </w: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</w:tc>
        <w:tc>
          <w:tcPr>
            <w:tcW w:w="7725" w:type="dxa"/>
            <w:tcBorders>
              <w:bottom w:val="single" w:sz="4" w:space="0" w:color="C0C0C0"/>
            </w:tcBorders>
          </w:tcPr>
          <w:p w:rsidR="00636E3A" w:rsidRDefault="00636E3A" w:rsidP="00D15F92">
            <w:pPr>
              <w:ind w:right="-159"/>
            </w:pPr>
          </w:p>
          <w:p w:rsidR="00636E3A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40"/>
              </w:tabs>
              <w:ind w:right="-159" w:hanging="720"/>
              <w:rPr>
                <w:sz w:val="20"/>
                <w:szCs w:val="20"/>
              </w:rPr>
            </w:pPr>
            <w:r w:rsidRPr="00C2265D">
              <w:rPr>
                <w:sz w:val="20"/>
                <w:szCs w:val="20"/>
              </w:rPr>
              <w:t xml:space="preserve">объяснения педагога не слушает, </w:t>
            </w:r>
            <w:r>
              <w:rPr>
                <w:sz w:val="20"/>
                <w:szCs w:val="20"/>
              </w:rPr>
              <w:t xml:space="preserve"> учебную </w:t>
            </w:r>
            <w:r w:rsidRPr="00C2265D">
              <w:rPr>
                <w:sz w:val="20"/>
                <w:szCs w:val="20"/>
              </w:rPr>
              <w:t>информацию не воспринимает</w:t>
            </w:r>
            <w:r>
              <w:rPr>
                <w:sz w:val="20"/>
                <w:szCs w:val="20"/>
              </w:rPr>
              <w:t>;</w:t>
            </w:r>
          </w:p>
          <w:p w:rsidR="00636E3A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40"/>
              </w:tabs>
              <w:ind w:left="301" w:right="-58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испытывает серьезные затруднения в концентрации внимания, с трудом</w:t>
            </w:r>
          </w:p>
          <w:p w:rsidR="00636E3A" w:rsidRDefault="00636E3A" w:rsidP="00D15F92">
            <w:pPr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воспринимает учебную информацию;  </w:t>
            </w:r>
          </w:p>
          <w:p w:rsidR="00636E3A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40"/>
              </w:tabs>
              <w:ind w:left="301" w:right="-38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слушает и слышит педагога, воспринимает учебную информацию при  напоминании </w:t>
            </w:r>
          </w:p>
          <w:p w:rsidR="00636E3A" w:rsidRDefault="00636E3A" w:rsidP="00D15F92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 </w:t>
            </w:r>
            <w:proofErr w:type="gramStart"/>
            <w:r>
              <w:rPr>
                <w:sz w:val="20"/>
                <w:szCs w:val="20"/>
              </w:rPr>
              <w:t>контроле</w:t>
            </w:r>
            <w:proofErr w:type="gramEnd"/>
            <w:r>
              <w:rPr>
                <w:sz w:val="20"/>
                <w:szCs w:val="20"/>
              </w:rPr>
              <w:t>, иногда принимает во внимание мнение других;</w:t>
            </w:r>
          </w:p>
          <w:p w:rsidR="00636E3A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40"/>
              </w:tabs>
              <w:ind w:left="301" w:right="-159" w:hanging="30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сосредоточен</w:t>
            </w:r>
            <w:proofErr w:type="gramEnd"/>
            <w:r>
              <w:rPr>
                <w:sz w:val="20"/>
                <w:szCs w:val="20"/>
              </w:rPr>
              <w:t xml:space="preserve">, внимателен, слушает и слышит педагога, адекватно воспринимает </w:t>
            </w:r>
          </w:p>
          <w:p w:rsidR="00636E3A" w:rsidRPr="00C2265D" w:rsidRDefault="00636E3A" w:rsidP="00D15F92">
            <w:pPr>
              <w:ind w:left="301" w:right="-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информацию, уважает </w:t>
            </w:r>
            <w:proofErr w:type="gramStart"/>
            <w:r>
              <w:rPr>
                <w:sz w:val="20"/>
                <w:szCs w:val="20"/>
              </w:rPr>
              <w:t>мнении</w:t>
            </w:r>
            <w:proofErr w:type="gramEnd"/>
            <w:r>
              <w:rPr>
                <w:sz w:val="20"/>
                <w:szCs w:val="20"/>
              </w:rPr>
              <w:t xml:space="preserve"> других.</w:t>
            </w: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:rsidR="00636E3A" w:rsidRDefault="00636E3A" w:rsidP="00D15F92">
            <w:pPr>
              <w:ind w:hanging="108"/>
              <w:jc w:val="center"/>
            </w:pP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36E3A" w:rsidRPr="009302E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vMerge w:val="restart"/>
          </w:tcPr>
          <w:p w:rsidR="00636E3A" w:rsidRDefault="00636E3A" w:rsidP="00D15F92"/>
        </w:tc>
      </w:tr>
      <w:tr w:rsidR="00636E3A" w:rsidTr="00D15F92">
        <w:trPr>
          <w:trHeight w:val="1087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 w:rsidRPr="00A96009">
              <w:rPr>
                <w:sz w:val="20"/>
                <w:szCs w:val="20"/>
              </w:rPr>
              <w:t>ыступать перед аудиторией</w:t>
            </w:r>
          </w:p>
          <w:p w:rsidR="00636E3A" w:rsidRPr="00A96009" w:rsidRDefault="00636E3A" w:rsidP="00D15F92">
            <w:pPr>
              <w:rPr>
                <w:i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Свобода владения и подачи ребенком подготовленной информации</w:t>
            </w:r>
          </w:p>
          <w:p w:rsidR="00636E3A" w:rsidRPr="00C2265D" w:rsidRDefault="00636E3A" w:rsidP="00D15F92">
            <w:pPr>
              <w:rPr>
                <w:sz w:val="16"/>
                <w:szCs w:val="16"/>
              </w:rPr>
            </w:pP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</w:tcPr>
          <w:p w:rsidR="00636E3A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right="-159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аудиторией не выступает;</w:t>
            </w:r>
          </w:p>
          <w:p w:rsidR="00636E3A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right="-159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испытывает серьезные затруднения при подготовке и подаче информации;</w:t>
            </w:r>
          </w:p>
          <w:p w:rsidR="00636E3A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right="-159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информацию и выступает перед аудиторией при поддержке педагога;</w:t>
            </w:r>
          </w:p>
          <w:p w:rsidR="00636E3A" w:rsidRPr="009E5BA1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left="240" w:right="-159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6E3A" w:rsidRPr="009E5BA1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636E3A" w:rsidRDefault="00636E3A" w:rsidP="00D15F92"/>
        </w:tc>
      </w:tr>
      <w:tr w:rsidR="00636E3A" w:rsidTr="00D15F92">
        <w:trPr>
          <w:trHeight w:val="690"/>
        </w:trPr>
        <w:tc>
          <w:tcPr>
            <w:tcW w:w="2820" w:type="dxa"/>
            <w:gridSpan w:val="2"/>
            <w:tcBorders>
              <w:top w:val="single" w:sz="4" w:space="0" w:color="C0C0C0"/>
            </w:tcBorders>
          </w:tcPr>
          <w:p w:rsidR="00636E3A" w:rsidRPr="00A96009" w:rsidRDefault="00636E3A" w:rsidP="00D15F9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 w:rsidRPr="00A96009">
              <w:rPr>
                <w:sz w:val="20"/>
                <w:szCs w:val="20"/>
              </w:rPr>
              <w:t>частвовать в дискуссии</w:t>
            </w:r>
            <w:r>
              <w:rPr>
                <w:sz w:val="20"/>
                <w:szCs w:val="20"/>
              </w:rPr>
              <w:t>, защищать свою точку зрения</w:t>
            </w:r>
          </w:p>
        </w:tc>
        <w:tc>
          <w:tcPr>
            <w:tcW w:w="2819" w:type="dxa"/>
            <w:tcBorders>
              <w:top w:val="single" w:sz="4" w:space="0" w:color="C0C0C0"/>
            </w:tcBorders>
          </w:tcPr>
          <w:p w:rsidR="00636E3A" w:rsidRPr="00C2265D" w:rsidRDefault="00636E3A" w:rsidP="00D15F92">
            <w:pPr>
              <w:rPr>
                <w:sz w:val="16"/>
                <w:szCs w:val="16"/>
              </w:rPr>
            </w:pPr>
            <w:r w:rsidRPr="00A96009">
              <w:rPr>
                <w:sz w:val="20"/>
                <w:szCs w:val="20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7725" w:type="dxa"/>
            <w:tcBorders>
              <w:top w:val="single" w:sz="4" w:space="0" w:color="C0C0C0"/>
            </w:tcBorders>
          </w:tcPr>
          <w:p w:rsidR="00636E3A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left="240" w:right="-159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дискуссиях не принимает, свое мнение не защищает;</w:t>
            </w:r>
          </w:p>
          <w:p w:rsidR="00636E3A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left="240" w:right="-159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636E3A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left="240" w:right="-159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дискуссии, защищает свое мнение при поддержке педагога;</w:t>
            </w:r>
          </w:p>
          <w:p w:rsidR="00636E3A" w:rsidRPr="009E5BA1" w:rsidRDefault="00636E3A" w:rsidP="00636E3A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left="240" w:right="-159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20" w:type="dxa"/>
            <w:tcBorders>
              <w:top w:val="single" w:sz="4" w:space="0" w:color="C0C0C0"/>
            </w:tcBorders>
          </w:tcPr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6E3A" w:rsidRPr="00F67CB9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636E3A" w:rsidRDefault="00636E3A" w:rsidP="00D15F92"/>
        </w:tc>
      </w:tr>
      <w:tr w:rsidR="00636E3A" w:rsidTr="00D15F92">
        <w:trPr>
          <w:trHeight w:val="1215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636E3A" w:rsidRPr="009E5BA1" w:rsidRDefault="00636E3A" w:rsidP="00D15F92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3.3 </w:t>
            </w:r>
            <w:r>
              <w:rPr>
                <w:b/>
                <w:i/>
                <w:sz w:val="20"/>
                <w:szCs w:val="20"/>
              </w:rPr>
              <w:t>О</w:t>
            </w:r>
            <w:r w:rsidRPr="009E5BA1">
              <w:rPr>
                <w:b/>
                <w:i/>
                <w:sz w:val="20"/>
                <w:szCs w:val="20"/>
              </w:rPr>
              <w:t>рганизационные</w:t>
            </w:r>
          </w:p>
          <w:p w:rsidR="00636E3A" w:rsidRPr="009E5BA1" w:rsidRDefault="00636E3A" w:rsidP="00D15F92">
            <w:pPr>
              <w:jc w:val="right"/>
              <w:rPr>
                <w:i/>
                <w:sz w:val="10"/>
                <w:szCs w:val="1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 w:rsidRPr="00A96009">
              <w:rPr>
                <w:sz w:val="20"/>
                <w:szCs w:val="20"/>
              </w:rPr>
              <w:t>рганизовывать свое рабочее (учебное</w:t>
            </w:r>
            <w:r>
              <w:rPr>
                <w:sz w:val="20"/>
                <w:szCs w:val="20"/>
              </w:rPr>
              <w:t>) место</w:t>
            </w: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C0C0C0"/>
            </w:tcBorders>
          </w:tcPr>
          <w:p w:rsidR="00636E3A" w:rsidRPr="009E5BA1" w:rsidRDefault="00636E3A" w:rsidP="00D15F92"/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725" w:type="dxa"/>
            <w:tcBorders>
              <w:bottom w:val="single" w:sz="4" w:space="0" w:color="C0C0C0"/>
            </w:tcBorders>
          </w:tcPr>
          <w:p w:rsidR="00636E3A" w:rsidRDefault="00636E3A" w:rsidP="00D15F92">
            <w:pPr>
              <w:ind w:right="-159"/>
            </w:pPr>
          </w:p>
          <w:p w:rsidR="00636E3A" w:rsidRDefault="00636E3A" w:rsidP="00636E3A">
            <w:pPr>
              <w:numPr>
                <w:ilvl w:val="0"/>
                <w:numId w:val="25"/>
              </w:numPr>
              <w:tabs>
                <w:tab w:val="clear" w:pos="720"/>
                <w:tab w:val="num" w:pos="282"/>
              </w:tabs>
              <w:ind w:left="254" w:right="-159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организовывать не умеет;</w:t>
            </w:r>
          </w:p>
          <w:p w:rsidR="00636E3A" w:rsidRDefault="00636E3A" w:rsidP="00636E3A">
            <w:pPr>
              <w:numPr>
                <w:ilvl w:val="0"/>
                <w:numId w:val="25"/>
              </w:numPr>
              <w:tabs>
                <w:tab w:val="clear" w:pos="720"/>
                <w:tab w:val="num" w:pos="282"/>
              </w:tabs>
              <w:ind w:left="254" w:right="-159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636E3A" w:rsidRDefault="00636E3A" w:rsidP="00636E3A">
            <w:pPr>
              <w:numPr>
                <w:ilvl w:val="0"/>
                <w:numId w:val="25"/>
              </w:numPr>
              <w:tabs>
                <w:tab w:val="clear" w:pos="720"/>
                <w:tab w:val="num" w:pos="268"/>
              </w:tabs>
              <w:ind w:left="254" w:right="-159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организовывает  рабочее место и убирает за собой  при  напоминании педагога;</w:t>
            </w:r>
          </w:p>
          <w:p w:rsidR="00636E3A" w:rsidRPr="004174C7" w:rsidRDefault="00636E3A" w:rsidP="00636E3A">
            <w:pPr>
              <w:numPr>
                <w:ilvl w:val="0"/>
                <w:numId w:val="25"/>
              </w:numPr>
              <w:tabs>
                <w:tab w:val="clear" w:pos="720"/>
                <w:tab w:val="num" w:pos="268"/>
              </w:tabs>
              <w:ind w:left="254" w:right="-159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готовит рабочее место и убирает за собой</w:t>
            </w:r>
          </w:p>
        </w:tc>
        <w:tc>
          <w:tcPr>
            <w:tcW w:w="720" w:type="dxa"/>
            <w:tcBorders>
              <w:bottom w:val="single" w:sz="4" w:space="0" w:color="C0C0C0"/>
            </w:tcBorders>
            <w:vAlign w:val="center"/>
          </w:tcPr>
          <w:p w:rsidR="00636E3A" w:rsidRDefault="00636E3A" w:rsidP="00D15F92">
            <w:pPr>
              <w:ind w:hanging="108"/>
              <w:jc w:val="center"/>
            </w:pP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6E3A" w:rsidRPr="00F67CB9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548" w:type="dxa"/>
            <w:vMerge w:val="restart"/>
          </w:tcPr>
          <w:p w:rsidR="00636E3A" w:rsidRDefault="00636E3A" w:rsidP="00D15F92">
            <w:pPr>
              <w:rPr>
                <w:sz w:val="20"/>
                <w:szCs w:val="20"/>
              </w:rPr>
            </w:pPr>
            <w:r w:rsidRPr="00F51899">
              <w:rPr>
                <w:sz w:val="20"/>
                <w:szCs w:val="20"/>
              </w:rPr>
              <w:t>Наблюдение</w:t>
            </w: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Pr="00F51899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собеседование</w:t>
            </w:r>
          </w:p>
        </w:tc>
      </w:tr>
      <w:tr w:rsidR="00636E3A" w:rsidTr="00D15F92">
        <w:trPr>
          <w:trHeight w:val="1023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636E3A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ланировать и </w:t>
            </w:r>
            <w:r w:rsidRPr="00A96009">
              <w:rPr>
                <w:sz w:val="20"/>
                <w:szCs w:val="20"/>
              </w:rPr>
              <w:t xml:space="preserve">организовать работу, </w:t>
            </w:r>
            <w:r>
              <w:rPr>
                <w:sz w:val="20"/>
                <w:szCs w:val="20"/>
              </w:rPr>
              <w:t xml:space="preserve"> </w:t>
            </w:r>
            <w:r w:rsidRPr="00A96009">
              <w:rPr>
                <w:sz w:val="20"/>
                <w:szCs w:val="20"/>
              </w:rPr>
              <w:t xml:space="preserve"> распределять учебное время</w:t>
            </w:r>
          </w:p>
          <w:p w:rsidR="00636E3A" w:rsidRDefault="00636E3A" w:rsidP="00D15F92">
            <w:pPr>
              <w:rPr>
                <w:sz w:val="20"/>
                <w:szCs w:val="20"/>
              </w:rPr>
            </w:pPr>
          </w:p>
          <w:p w:rsidR="00636E3A" w:rsidRDefault="00636E3A" w:rsidP="00D15F92">
            <w:pPr>
              <w:rPr>
                <w:i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:rsidR="00636E3A" w:rsidRPr="005A5C07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</w:tcPr>
          <w:p w:rsidR="00636E3A" w:rsidRPr="00DE601E" w:rsidRDefault="00636E3A" w:rsidP="00636E3A">
            <w:pPr>
              <w:numPr>
                <w:ilvl w:val="0"/>
                <w:numId w:val="27"/>
              </w:numPr>
              <w:tabs>
                <w:tab w:val="clear" w:pos="1755"/>
                <w:tab w:val="num" w:pos="301"/>
              </w:tabs>
              <w:ind w:left="301" w:right="-159" w:hanging="301"/>
              <w:rPr>
                <w:sz w:val="20"/>
                <w:szCs w:val="20"/>
              </w:rPr>
            </w:pPr>
            <w:r w:rsidRPr="00DE601E">
              <w:rPr>
                <w:sz w:val="20"/>
                <w:szCs w:val="20"/>
              </w:rPr>
              <w:t>организовывать работу и распределять время не умеет;</w:t>
            </w:r>
          </w:p>
          <w:p w:rsidR="00636E3A" w:rsidRDefault="00636E3A" w:rsidP="00636E3A">
            <w:pPr>
              <w:numPr>
                <w:ilvl w:val="0"/>
                <w:numId w:val="27"/>
              </w:numPr>
              <w:tabs>
                <w:tab w:val="clear" w:pos="1755"/>
                <w:tab w:val="num" w:pos="282"/>
              </w:tabs>
              <w:ind w:left="282" w:right="-159" w:hanging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636E3A" w:rsidRDefault="00636E3A" w:rsidP="00636E3A">
            <w:pPr>
              <w:numPr>
                <w:ilvl w:val="0"/>
                <w:numId w:val="27"/>
              </w:numPr>
              <w:tabs>
                <w:tab w:val="clear" w:pos="1755"/>
                <w:tab w:val="num" w:pos="301"/>
              </w:tabs>
              <w:ind w:left="301" w:right="-159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636E3A" w:rsidRPr="00DE601E" w:rsidRDefault="00636E3A" w:rsidP="00636E3A">
            <w:pPr>
              <w:numPr>
                <w:ilvl w:val="0"/>
                <w:numId w:val="27"/>
              </w:numPr>
              <w:tabs>
                <w:tab w:val="clear" w:pos="1755"/>
                <w:tab w:val="num" w:pos="301"/>
              </w:tabs>
              <w:ind w:left="301" w:right="-159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36E3A" w:rsidRPr="00F67CB9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636E3A" w:rsidRDefault="00636E3A" w:rsidP="00D15F92"/>
        </w:tc>
      </w:tr>
      <w:tr w:rsidR="00636E3A" w:rsidTr="00D15F92">
        <w:trPr>
          <w:trHeight w:val="38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 А</w:t>
            </w:r>
            <w:r w:rsidRPr="00A96009">
              <w:rPr>
                <w:sz w:val="20"/>
                <w:szCs w:val="20"/>
              </w:rPr>
              <w:t>ккуратно</w:t>
            </w:r>
            <w:r>
              <w:rPr>
                <w:sz w:val="20"/>
                <w:szCs w:val="20"/>
              </w:rPr>
              <w:t>, ответственно</w:t>
            </w:r>
            <w:r w:rsidRPr="00A96009">
              <w:rPr>
                <w:sz w:val="20"/>
                <w:szCs w:val="20"/>
              </w:rPr>
              <w:t xml:space="preserve"> выполнять работу</w:t>
            </w: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Аккуратность и ответственность в работе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</w:tcPr>
          <w:p w:rsidR="00636E3A" w:rsidRDefault="00636E3A" w:rsidP="00636E3A">
            <w:pPr>
              <w:numPr>
                <w:ilvl w:val="0"/>
                <w:numId w:val="26"/>
              </w:numPr>
              <w:tabs>
                <w:tab w:val="clear" w:pos="1755"/>
              </w:tabs>
              <w:ind w:left="301" w:right="-159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безответственен, работать аккуратно не умеет и не стремится;</w:t>
            </w:r>
          </w:p>
          <w:p w:rsidR="00636E3A" w:rsidRDefault="00636E3A" w:rsidP="00636E3A">
            <w:pPr>
              <w:numPr>
                <w:ilvl w:val="0"/>
                <w:numId w:val="26"/>
              </w:numPr>
              <w:tabs>
                <w:tab w:val="clear" w:pos="1755"/>
              </w:tabs>
              <w:ind w:left="301" w:right="-159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636E3A" w:rsidRDefault="00636E3A" w:rsidP="00636E3A">
            <w:pPr>
              <w:numPr>
                <w:ilvl w:val="0"/>
                <w:numId w:val="26"/>
              </w:numPr>
              <w:tabs>
                <w:tab w:val="clear" w:pos="1755"/>
              </w:tabs>
              <w:ind w:left="301" w:right="-159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 аккуратно, но иногда нуждается в напоминании и внимании  педагога;</w:t>
            </w:r>
          </w:p>
          <w:p w:rsidR="00636E3A" w:rsidRPr="00A96009" w:rsidRDefault="00636E3A" w:rsidP="00636E3A">
            <w:pPr>
              <w:numPr>
                <w:ilvl w:val="0"/>
                <w:numId w:val="26"/>
              </w:numPr>
              <w:tabs>
                <w:tab w:val="clear" w:pos="1755"/>
              </w:tabs>
              <w:ind w:left="301" w:right="-159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6E3A" w:rsidRPr="00DE601E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636E3A" w:rsidRDefault="00636E3A" w:rsidP="00D15F92"/>
        </w:tc>
      </w:tr>
      <w:tr w:rsidR="00636E3A" w:rsidTr="00D15F92">
        <w:trPr>
          <w:trHeight w:val="96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3.3.4С</w:t>
            </w:r>
            <w:r w:rsidRPr="00A96009">
              <w:rPr>
                <w:sz w:val="20"/>
                <w:szCs w:val="20"/>
              </w:rPr>
              <w:t>облюдения в процессе деятельности правил</w:t>
            </w:r>
            <w:r>
              <w:rPr>
                <w:sz w:val="20"/>
                <w:szCs w:val="20"/>
              </w:rPr>
              <w:t>а</w:t>
            </w:r>
            <w:r w:rsidRPr="00A96009">
              <w:rPr>
                <w:sz w:val="20"/>
                <w:szCs w:val="20"/>
              </w:rPr>
              <w:t xml:space="preserve"> безопасности</w:t>
            </w:r>
          </w:p>
          <w:p w:rsidR="00636E3A" w:rsidRPr="00A96009" w:rsidRDefault="00636E3A" w:rsidP="00D15F92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auto"/>
            </w:tcBorders>
          </w:tcPr>
          <w:p w:rsidR="00636E3A" w:rsidRPr="00A96009" w:rsidRDefault="00636E3A" w:rsidP="00D15F92">
            <w:pPr>
              <w:rPr>
                <w:sz w:val="20"/>
                <w:szCs w:val="20"/>
              </w:rPr>
            </w:pPr>
            <w:r w:rsidRPr="00A96009">
              <w:rPr>
                <w:sz w:val="20"/>
                <w:szCs w:val="20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auto"/>
            </w:tcBorders>
          </w:tcPr>
          <w:p w:rsidR="00636E3A" w:rsidRPr="004174C7" w:rsidRDefault="00636E3A" w:rsidP="00636E3A">
            <w:pPr>
              <w:numPr>
                <w:ilvl w:val="0"/>
                <w:numId w:val="24"/>
              </w:numPr>
              <w:tabs>
                <w:tab w:val="clear" w:pos="720"/>
              </w:tabs>
              <w:ind w:left="282" w:right="-159" w:hanging="282"/>
              <w:rPr>
                <w:sz w:val="20"/>
                <w:szCs w:val="20"/>
              </w:rPr>
            </w:pPr>
            <w:r w:rsidRPr="004174C7">
              <w:rPr>
                <w:sz w:val="20"/>
                <w:szCs w:val="20"/>
              </w:rPr>
              <w:t>правила ТБ не запоминает и не выполняет;</w:t>
            </w:r>
          </w:p>
          <w:p w:rsidR="00636E3A" w:rsidRPr="004174C7" w:rsidRDefault="00636E3A" w:rsidP="00636E3A">
            <w:pPr>
              <w:numPr>
                <w:ilvl w:val="0"/>
                <w:numId w:val="24"/>
              </w:numPr>
              <w:tabs>
                <w:tab w:val="clear" w:pos="720"/>
              </w:tabs>
              <w:ind w:left="282" w:right="-159" w:hanging="282"/>
              <w:rPr>
                <w:sz w:val="20"/>
                <w:szCs w:val="20"/>
              </w:rPr>
            </w:pPr>
            <w:r w:rsidRPr="004174C7">
              <w:rPr>
                <w:sz w:val="20"/>
                <w:szCs w:val="20"/>
              </w:rPr>
              <w:t>овладел менее чем ½ объема  навыков соблюдения правил ТБ, предусмотренных программой;</w:t>
            </w:r>
          </w:p>
          <w:p w:rsidR="00636E3A" w:rsidRPr="004174C7" w:rsidRDefault="00636E3A" w:rsidP="00636E3A">
            <w:pPr>
              <w:numPr>
                <w:ilvl w:val="0"/>
                <w:numId w:val="24"/>
              </w:numPr>
              <w:tabs>
                <w:tab w:val="clear" w:pos="720"/>
              </w:tabs>
              <w:ind w:left="282" w:right="-159" w:hanging="282"/>
              <w:rPr>
                <w:sz w:val="20"/>
                <w:szCs w:val="20"/>
              </w:rPr>
            </w:pPr>
            <w:r w:rsidRPr="004174C7">
              <w:rPr>
                <w:sz w:val="20"/>
                <w:szCs w:val="20"/>
              </w:rPr>
              <w:t>объем усвоенных навыков составляет более ½;</w:t>
            </w:r>
          </w:p>
          <w:p w:rsidR="00636E3A" w:rsidRPr="004174C7" w:rsidRDefault="00636E3A" w:rsidP="00636E3A">
            <w:pPr>
              <w:numPr>
                <w:ilvl w:val="0"/>
                <w:numId w:val="24"/>
              </w:numPr>
              <w:tabs>
                <w:tab w:val="clear" w:pos="720"/>
              </w:tabs>
              <w:ind w:left="282" w:right="-159" w:hanging="282"/>
              <w:rPr>
                <w:sz w:val="20"/>
                <w:szCs w:val="20"/>
              </w:rPr>
            </w:pPr>
            <w:r w:rsidRPr="004174C7">
              <w:rPr>
                <w:sz w:val="20"/>
                <w:szCs w:val="20"/>
              </w:rPr>
              <w:t xml:space="preserve">освоил практически весь объем </w:t>
            </w:r>
            <w:proofErr w:type="gramStart"/>
            <w:r w:rsidRPr="004174C7">
              <w:rPr>
                <w:sz w:val="20"/>
                <w:szCs w:val="20"/>
              </w:rPr>
              <w:t xml:space="preserve">навыков ТБ, предусмотренных </w:t>
            </w:r>
            <w:r>
              <w:rPr>
                <w:sz w:val="20"/>
                <w:szCs w:val="20"/>
              </w:rPr>
              <w:t>программой за конкретный период и всегда соблюдает</w:t>
            </w:r>
            <w:proofErr w:type="gramEnd"/>
            <w:r>
              <w:rPr>
                <w:sz w:val="20"/>
                <w:szCs w:val="20"/>
              </w:rPr>
              <w:t xml:space="preserve"> их в процессе работы.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36E3A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6E3A" w:rsidRPr="00DE601E" w:rsidRDefault="00636E3A" w:rsidP="00D15F9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636E3A" w:rsidRDefault="00636E3A" w:rsidP="00D15F92"/>
        </w:tc>
      </w:tr>
    </w:tbl>
    <w:p w:rsidR="00636E3A" w:rsidRDefault="00636E3A" w:rsidP="00636E3A"/>
    <w:p w:rsidR="00636E3A" w:rsidRPr="00636E3A" w:rsidRDefault="00636E3A" w:rsidP="00F734AA">
      <w:pPr>
        <w:tabs>
          <w:tab w:val="left" w:pos="4029"/>
        </w:tabs>
        <w:rPr>
          <w:b/>
        </w:rPr>
      </w:pPr>
    </w:p>
    <w:sectPr w:rsidR="00636E3A" w:rsidRPr="00636E3A" w:rsidSect="00C76A83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3C" w:rsidRDefault="007B193C" w:rsidP="008C3130">
      <w:r>
        <w:separator/>
      </w:r>
    </w:p>
  </w:endnote>
  <w:endnote w:type="continuationSeparator" w:id="0">
    <w:p w:rsidR="007B193C" w:rsidRDefault="007B193C" w:rsidP="008C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3336"/>
      <w:docPartObj>
        <w:docPartGallery w:val="Page Numbers (Bottom of Page)"/>
        <w:docPartUnique/>
      </w:docPartObj>
    </w:sdtPr>
    <w:sdtContent>
      <w:p w:rsidR="00C76A83" w:rsidRDefault="005119AA">
        <w:pPr>
          <w:pStyle w:val="ad"/>
          <w:jc w:val="right"/>
        </w:pPr>
        <w:fldSimple w:instr=" PAGE   \* MERGEFORMAT ">
          <w:r w:rsidR="00EB25BB">
            <w:rPr>
              <w:noProof/>
            </w:rPr>
            <w:t>7</w:t>
          </w:r>
        </w:fldSimple>
      </w:p>
    </w:sdtContent>
  </w:sdt>
  <w:p w:rsidR="00C76A83" w:rsidRDefault="00C76A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6988"/>
      <w:docPartObj>
        <w:docPartGallery w:val="Page Numbers (Bottom of Page)"/>
        <w:docPartUnique/>
      </w:docPartObj>
    </w:sdtPr>
    <w:sdtContent>
      <w:p w:rsidR="00192133" w:rsidRDefault="005119AA">
        <w:pPr>
          <w:pStyle w:val="ad"/>
          <w:jc w:val="right"/>
        </w:pPr>
        <w:fldSimple w:instr=" PAGE   \* MERGEFORMAT ">
          <w:r w:rsidR="00EB25BB">
            <w:rPr>
              <w:noProof/>
            </w:rPr>
            <w:t>11</w:t>
          </w:r>
        </w:fldSimple>
      </w:p>
    </w:sdtContent>
  </w:sdt>
  <w:p w:rsidR="00192133" w:rsidRDefault="0019213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3C" w:rsidRDefault="007B193C" w:rsidP="008C3130">
      <w:r>
        <w:separator/>
      </w:r>
    </w:p>
  </w:footnote>
  <w:footnote w:type="continuationSeparator" w:id="0">
    <w:p w:rsidR="007B193C" w:rsidRDefault="007B193C" w:rsidP="008C3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68C"/>
    <w:multiLevelType w:val="hybridMultilevel"/>
    <w:tmpl w:val="6324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5E53"/>
    <w:multiLevelType w:val="hybridMultilevel"/>
    <w:tmpl w:val="DF10EE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F810BF"/>
    <w:multiLevelType w:val="hybridMultilevel"/>
    <w:tmpl w:val="0C94F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7727B"/>
    <w:multiLevelType w:val="singleLevel"/>
    <w:tmpl w:val="5CD0174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5">
    <w:nsid w:val="2DE55D7F"/>
    <w:multiLevelType w:val="hybridMultilevel"/>
    <w:tmpl w:val="88D8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36BE7"/>
    <w:multiLevelType w:val="hybridMultilevel"/>
    <w:tmpl w:val="8AFEA7F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8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60F06"/>
    <w:multiLevelType w:val="hybridMultilevel"/>
    <w:tmpl w:val="BA40C0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F6948"/>
    <w:multiLevelType w:val="hybridMultilevel"/>
    <w:tmpl w:val="919E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03DFB"/>
    <w:multiLevelType w:val="hybridMultilevel"/>
    <w:tmpl w:val="49AEF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D55A5"/>
    <w:multiLevelType w:val="hybridMultilevel"/>
    <w:tmpl w:val="BF28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024FE"/>
    <w:multiLevelType w:val="hybridMultilevel"/>
    <w:tmpl w:val="DBCC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D03CF"/>
    <w:multiLevelType w:val="hybridMultilevel"/>
    <w:tmpl w:val="6906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6281E"/>
    <w:multiLevelType w:val="hybridMultilevel"/>
    <w:tmpl w:val="537C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D213A"/>
    <w:multiLevelType w:val="hybridMultilevel"/>
    <w:tmpl w:val="1E54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94F2E"/>
    <w:multiLevelType w:val="hybridMultilevel"/>
    <w:tmpl w:val="E3C8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886D1A"/>
    <w:multiLevelType w:val="hybridMultilevel"/>
    <w:tmpl w:val="961E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473B7"/>
    <w:multiLevelType w:val="hybridMultilevel"/>
    <w:tmpl w:val="003C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16365"/>
    <w:multiLevelType w:val="hybridMultilevel"/>
    <w:tmpl w:val="448C1A14"/>
    <w:lvl w:ilvl="0" w:tplc="E8EC5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3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AC1663"/>
    <w:multiLevelType w:val="hybridMultilevel"/>
    <w:tmpl w:val="D1D2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0"/>
  </w:num>
  <w:num w:numId="8">
    <w:abstractNumId w:val="5"/>
  </w:num>
  <w:num w:numId="9">
    <w:abstractNumId w:val="1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8"/>
  </w:num>
  <w:num w:numId="16">
    <w:abstractNumId w:val="20"/>
  </w:num>
  <w:num w:numId="17">
    <w:abstractNumId w:val="19"/>
  </w:num>
  <w:num w:numId="18">
    <w:abstractNumId w:val="25"/>
  </w:num>
  <w:num w:numId="19">
    <w:abstractNumId w:val="21"/>
  </w:num>
  <w:num w:numId="20">
    <w:abstractNumId w:val="10"/>
  </w:num>
  <w:num w:numId="21">
    <w:abstractNumId w:val="24"/>
  </w:num>
  <w:num w:numId="22">
    <w:abstractNumId w:val="3"/>
  </w:num>
  <w:num w:numId="23">
    <w:abstractNumId w:val="14"/>
  </w:num>
  <w:num w:numId="24">
    <w:abstractNumId w:val="23"/>
  </w:num>
  <w:num w:numId="25">
    <w:abstractNumId w:val="8"/>
  </w:num>
  <w:num w:numId="26">
    <w:abstractNumId w:val="2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37"/>
    <w:rsid w:val="000560B2"/>
    <w:rsid w:val="000939F6"/>
    <w:rsid w:val="000A1031"/>
    <w:rsid w:val="000A6FB1"/>
    <w:rsid w:val="000C3608"/>
    <w:rsid w:val="000F1680"/>
    <w:rsid w:val="00177997"/>
    <w:rsid w:val="00192133"/>
    <w:rsid w:val="00211964"/>
    <w:rsid w:val="0026067E"/>
    <w:rsid w:val="00262FBC"/>
    <w:rsid w:val="002A0AC0"/>
    <w:rsid w:val="0045152A"/>
    <w:rsid w:val="005119AA"/>
    <w:rsid w:val="00517E73"/>
    <w:rsid w:val="00537AD9"/>
    <w:rsid w:val="005723DA"/>
    <w:rsid w:val="00636E3A"/>
    <w:rsid w:val="00655BCA"/>
    <w:rsid w:val="006A169E"/>
    <w:rsid w:val="006C4712"/>
    <w:rsid w:val="006E1A78"/>
    <w:rsid w:val="00754680"/>
    <w:rsid w:val="00757FFB"/>
    <w:rsid w:val="00784220"/>
    <w:rsid w:val="007B193C"/>
    <w:rsid w:val="0085272C"/>
    <w:rsid w:val="008814CD"/>
    <w:rsid w:val="008C3130"/>
    <w:rsid w:val="008E7537"/>
    <w:rsid w:val="009B0EC0"/>
    <w:rsid w:val="00AD3582"/>
    <w:rsid w:val="00C76A83"/>
    <w:rsid w:val="00CB7409"/>
    <w:rsid w:val="00CE42E7"/>
    <w:rsid w:val="00D261F2"/>
    <w:rsid w:val="00D30AC8"/>
    <w:rsid w:val="00E03D05"/>
    <w:rsid w:val="00E944CF"/>
    <w:rsid w:val="00EB25BB"/>
    <w:rsid w:val="00EC76DD"/>
    <w:rsid w:val="00F43719"/>
    <w:rsid w:val="00F7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E753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8E7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8E7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8E7537"/>
    <w:rPr>
      <w:b/>
      <w:bCs/>
    </w:rPr>
  </w:style>
  <w:style w:type="paragraph" w:styleId="a6">
    <w:name w:val="Normal (Web)"/>
    <w:basedOn w:val="a"/>
    <w:unhideWhenUsed/>
    <w:rsid w:val="008E7537"/>
    <w:pPr>
      <w:spacing w:after="75"/>
    </w:pPr>
  </w:style>
  <w:style w:type="paragraph" w:customStyle="1" w:styleId="Default">
    <w:name w:val="Default"/>
    <w:rsid w:val="008E7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Emphasis"/>
    <w:basedOn w:val="a0"/>
    <w:qFormat/>
    <w:rsid w:val="00262FBC"/>
    <w:rPr>
      <w:i/>
      <w:iCs/>
    </w:rPr>
  </w:style>
  <w:style w:type="paragraph" w:styleId="a8">
    <w:name w:val="List Paragraph"/>
    <w:basedOn w:val="a"/>
    <w:uiPriority w:val="1"/>
    <w:qFormat/>
    <w:rsid w:val="00F734AA"/>
    <w:pPr>
      <w:ind w:left="720"/>
      <w:contextualSpacing/>
    </w:pPr>
  </w:style>
  <w:style w:type="paragraph" w:styleId="a9">
    <w:name w:val="Body Text"/>
    <w:basedOn w:val="a"/>
    <w:link w:val="aa"/>
    <w:rsid w:val="00177997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rsid w:val="0017799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C31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3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C31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3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текст"/>
    <w:rsid w:val="00784220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f0">
    <w:name w:val="Table Grid"/>
    <w:basedOn w:val="a1"/>
    <w:rsid w:val="0063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tranamasterov.ru/content/popular/inf/462,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EBA2E-F2D3-45C8-B029-ACB22187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7</cp:revision>
  <dcterms:created xsi:type="dcterms:W3CDTF">2018-04-29T10:45:00Z</dcterms:created>
  <dcterms:modified xsi:type="dcterms:W3CDTF">2018-05-19T05:00:00Z</dcterms:modified>
</cp:coreProperties>
</file>